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B7526" w14:textId="17E2F630" w:rsidR="00836422" w:rsidRDefault="00543ECF">
      <w:pPr>
        <w:tabs>
          <w:tab w:val="left" w:pos="5610"/>
        </w:tabs>
        <w:jc w:val="both"/>
        <w:rPr>
          <w:rFonts w:ascii="Garamond" w:eastAsia="Garamond" w:hAnsi="Garamond" w:cs="Garamond"/>
          <w:sz w:val="22"/>
          <w:szCs w:val="22"/>
        </w:rPr>
      </w:pPr>
      <w:r>
        <w:rPr>
          <w:noProof/>
        </w:rPr>
        <mc:AlternateContent>
          <mc:Choice Requires="wps">
            <w:drawing>
              <wp:anchor distT="0" distB="0" distL="114300" distR="114300" simplePos="0" relativeHeight="251659264" behindDoc="0" locked="0" layoutInCell="1" allowOverlap="1" wp14:anchorId="790B526C" wp14:editId="52D39B33">
                <wp:simplePos x="0" y="0"/>
                <wp:positionH relativeFrom="column">
                  <wp:posOffset>5740021</wp:posOffset>
                </wp:positionH>
                <wp:positionV relativeFrom="paragraph">
                  <wp:posOffset>-41645</wp:posOffset>
                </wp:positionV>
                <wp:extent cx="709333" cy="805218"/>
                <wp:effectExtent l="0" t="0" r="14605" b="13970"/>
                <wp:wrapNone/>
                <wp:docPr id="5" name="Rettangolo 5"/>
                <wp:cNvGraphicFramePr/>
                <a:graphic xmlns:a="http://schemas.openxmlformats.org/drawingml/2006/main">
                  <a:graphicData uri="http://schemas.microsoft.com/office/word/2010/wordprocessingShape">
                    <wps:wsp>
                      <wps:cNvSpPr/>
                      <wps:spPr>
                        <a:xfrm>
                          <a:off x="0" y="0"/>
                          <a:ext cx="709333" cy="80521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915FB9" w14:textId="3A0C4E14" w:rsidR="00543ECF" w:rsidRDefault="00543ECF" w:rsidP="00543ECF">
                            <w:r>
                              <w:t>Marca da bollo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B526C" id="Rettangolo 5" o:spid="_x0000_s1026" style="position:absolute;left:0;text-align:left;margin-left:451.95pt;margin-top:-3.3pt;width:55.85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l0gwIAAF0FAAAOAAAAZHJzL2Uyb0RvYy54bWysVEtv2zAMvg/YfxB0X22nTR9BnSJo0WFA&#10;0QZth54VWUqMyaImMYmzXz9Kdtysy2nYRSZN8uOb1zdtY9hG+VCDLXlxknOmrISqtsuSf3+9/3LJ&#10;WUBhK2HAqpLvVOA308+frrduokawAlMpzwjEhsnWlXyF6CZZFuRKNSKcgFOWhBp8I5BYv8wqL7aE&#10;3phslOfn2RZ85TxIFQL9veuEfJrwtVYSn7QOCpkpOcWG6fXpXcQ3m16LydILt6plH4b4hygaUVty&#10;OkDdCRRs7eu/oJpaegig8URCk4HWtVQpB8qmyD9k87ISTqVcqDjBDWUK/w9WPm7mntVVycecWdFQ&#10;i54VUsOWYICNY322LkxI7cXNfc8FImOyrfZN/FIarE013Q01VS0yST8v8qvT01POJIku8/GouIyY&#10;2bux8wG/KmhYJEruqWWpkmLzELBT3atEX8bGN4Cpq/vamMTEYVG3xrONoDZjW/QuDrTIYbTMYjJd&#10;+InCnVEd6rPSVAYKeJS8pwF8xxRSKovnPa6xpB3NNEUwGBbHDA3ug+l1o5lKgzkY5scM//Q4WCSv&#10;YHEwbmoL/hhA9WPw3Onvs+9yjulju2j7li6g2tEgeOg2JDh5X1M/HkTAufC0ErQ8tOb4RI82sC05&#10;9BRnK/C/jv2P+jSpJOVsSytW8vBzLbzizHyzNMNXxdlZ3MnEnI0vRsT4Q8niUGLXzS1Qews6KE4m&#10;Muqj2ZPaQ/NG12AWvZJIWEm+Sy7R75lb7Faf7olUs1lSoz10Ah/si5MRPBY4zttr+ya864cSaZof&#10;Yb+OYvJhNjvdaGlhtkbQdRrcWOKurn3paYfT6Pf3Jh6JQz5pvV/F6W8AAAD//wMAUEsDBBQABgAI&#10;AAAAIQBxFSCx3wAAAAsBAAAPAAAAZHJzL2Rvd25yZXYueG1sTI9BTsMwEEX3SNzBGiR2rd0gIhri&#10;VBWiEmIBIuUAbmziiHhsbKdNb890Bbs/mqc/b+rN7EZ2NDENHiWslgKYwc7rAXsJn/vd4gFYygq1&#10;Gj0aCWeTYNNcX9Wq0v6EH+bY5p5RCaZKSbA5h4rz1FnjVFr6YJB2Xz46lWmMPddRnajcjbwQouRO&#10;DUgXrArmyZruu52chBC34d0+2/1ufosvr/3UDvbnLOXtzbx9BJbNnP9guOiTOjTkdPAT6sRGCWtx&#10;tyZUwqIsgV0AsbqndKBUiAJ4U/P/PzS/AAAA//8DAFBLAQItABQABgAIAAAAIQC2gziS/gAAAOEB&#10;AAATAAAAAAAAAAAAAAAAAAAAAABbQ29udGVudF9UeXBlc10ueG1sUEsBAi0AFAAGAAgAAAAhADj9&#10;If/WAAAAlAEAAAsAAAAAAAAAAAAAAAAALwEAAF9yZWxzLy5yZWxzUEsBAi0AFAAGAAgAAAAhAMh9&#10;SXSDAgAAXQUAAA4AAAAAAAAAAAAAAAAALgIAAGRycy9lMm9Eb2MueG1sUEsBAi0AFAAGAAgAAAAh&#10;AHEVILHfAAAACwEAAA8AAAAAAAAAAAAAAAAA3QQAAGRycy9kb3ducmV2LnhtbFBLBQYAAAAABAAE&#10;APMAAADpBQAAAAA=&#10;" fillcolor="white [3201]" strokecolor="black [3213]" strokeweight="1pt">
                <v:textbox>
                  <w:txbxContent>
                    <w:p w14:paraId="1E915FB9" w14:textId="3A0C4E14" w:rsidR="00543ECF" w:rsidRDefault="00543ECF" w:rsidP="00543ECF">
                      <w:r>
                        <w:t>Marca da bollo</w:t>
                      </w:r>
                    </w:p>
                  </w:txbxContent>
                </v:textbox>
              </v:rect>
            </w:pict>
          </mc:Fallback>
        </mc:AlternateContent>
      </w:r>
      <w:r w:rsidR="005871FE">
        <w:rPr>
          <w:noProof/>
        </w:rPr>
        <w:drawing>
          <wp:inline distT="0" distB="0" distL="0" distR="0" wp14:anchorId="5F636B48" wp14:editId="7686B299">
            <wp:extent cx="2305050" cy="895350"/>
            <wp:effectExtent l="0" t="0" r="0" b="0"/>
            <wp:docPr id="1" name="ole_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2"/>
                    <pic:cNvPicPr>
                      <a:picLocks noChangeAspect="1" noChangeArrowheads="1"/>
                    </pic:cNvPicPr>
                  </pic:nvPicPr>
                  <pic:blipFill>
                    <a:blip r:embed="rId8"/>
                    <a:stretch>
                      <a:fillRect/>
                    </a:stretch>
                  </pic:blipFill>
                  <pic:spPr bwMode="auto">
                    <a:xfrm>
                      <a:off x="0" y="0"/>
                      <a:ext cx="2305050" cy="895350"/>
                    </a:xfrm>
                    <a:prstGeom prst="rect">
                      <a:avLst/>
                    </a:prstGeom>
                  </pic:spPr>
                </pic:pic>
              </a:graphicData>
            </a:graphic>
          </wp:inline>
        </w:drawing>
      </w:r>
    </w:p>
    <w:p w14:paraId="61AC4E24" w14:textId="77777777" w:rsidR="00543ECF" w:rsidRDefault="005871FE">
      <w:pPr>
        <w:tabs>
          <w:tab w:val="left" w:pos="5610"/>
        </w:tabs>
        <w:jc w:val="both"/>
        <w:rPr>
          <w:rFonts w:ascii="Garamond" w:eastAsia="Garamond" w:hAnsi="Garamond" w:cs="Garamond"/>
          <w:sz w:val="22"/>
          <w:szCs w:val="22"/>
        </w:rPr>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p>
    <w:p w14:paraId="5B7A2C0A" w14:textId="08AB2370" w:rsidR="00836422" w:rsidRDefault="00543ECF">
      <w:pPr>
        <w:tabs>
          <w:tab w:val="left" w:pos="5610"/>
        </w:tabs>
        <w:jc w:val="both"/>
      </w:pPr>
      <w:r>
        <w:rPr>
          <w:rFonts w:ascii="Garamond" w:hAnsi="Garamond" w:cs="Garamond"/>
          <w:sz w:val="22"/>
          <w:szCs w:val="22"/>
        </w:rPr>
        <w:tab/>
      </w:r>
      <w:r>
        <w:rPr>
          <w:rFonts w:ascii="Garamond" w:hAnsi="Garamond" w:cs="Garamond"/>
          <w:sz w:val="22"/>
          <w:szCs w:val="22"/>
        </w:rPr>
        <w:tab/>
      </w:r>
      <w:r>
        <w:rPr>
          <w:rFonts w:ascii="Garamond" w:hAnsi="Garamond" w:cs="Garamond"/>
          <w:sz w:val="22"/>
          <w:szCs w:val="22"/>
        </w:rPr>
        <w:tab/>
      </w:r>
      <w:r w:rsidR="005871FE">
        <w:rPr>
          <w:rFonts w:ascii="Garamond" w:hAnsi="Garamond" w:cs="Garamond"/>
          <w:sz w:val="22"/>
          <w:szCs w:val="22"/>
        </w:rPr>
        <w:t>Spett.le</w:t>
      </w:r>
    </w:p>
    <w:p w14:paraId="78F8516C" w14:textId="77777777" w:rsidR="00836422" w:rsidRDefault="005871FE">
      <w:pPr>
        <w:tabs>
          <w:tab w:val="left" w:pos="5610"/>
        </w:tabs>
        <w:jc w:val="both"/>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hAnsi="Garamond" w:cs="Garamond"/>
          <w:sz w:val="22"/>
          <w:szCs w:val="22"/>
        </w:rPr>
        <w:t>FINAOSTA S.p.A.</w:t>
      </w:r>
    </w:p>
    <w:p w14:paraId="69589B9C" w14:textId="77777777" w:rsidR="00836422" w:rsidRDefault="005871FE">
      <w:pPr>
        <w:tabs>
          <w:tab w:val="left" w:pos="6379"/>
        </w:tabs>
        <w:jc w:val="both"/>
      </w:pPr>
      <w:r>
        <w:rPr>
          <w:rFonts w:ascii="Garamond" w:eastAsia="Garamond" w:hAnsi="Garamond" w:cs="Garamond"/>
          <w:sz w:val="22"/>
          <w:szCs w:val="22"/>
        </w:rPr>
        <w:tab/>
        <w:t>V</w:t>
      </w:r>
      <w:r>
        <w:rPr>
          <w:rFonts w:ascii="Garamond" w:hAnsi="Garamond" w:cs="Garamond"/>
          <w:sz w:val="22"/>
          <w:szCs w:val="22"/>
        </w:rPr>
        <w:t xml:space="preserve">ia B. </w:t>
      </w:r>
      <w:proofErr w:type="spellStart"/>
      <w:r>
        <w:rPr>
          <w:rFonts w:ascii="Garamond" w:hAnsi="Garamond" w:cs="Garamond"/>
          <w:sz w:val="22"/>
          <w:szCs w:val="22"/>
        </w:rPr>
        <w:t>Festaz</w:t>
      </w:r>
      <w:proofErr w:type="spellEnd"/>
      <w:r>
        <w:rPr>
          <w:rFonts w:ascii="Garamond" w:hAnsi="Garamond" w:cs="Garamond"/>
          <w:sz w:val="22"/>
          <w:szCs w:val="22"/>
        </w:rPr>
        <w:t>, 22</w:t>
      </w:r>
    </w:p>
    <w:p w14:paraId="0756A7C9" w14:textId="77777777" w:rsidR="00836422" w:rsidRDefault="005871FE">
      <w:pPr>
        <w:ind w:left="4820"/>
        <w:jc w:val="both"/>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hAnsi="Garamond" w:cs="Garamond"/>
          <w:sz w:val="22"/>
          <w:szCs w:val="22"/>
        </w:rPr>
        <w:t>11100 Aosta (AO)</w:t>
      </w:r>
    </w:p>
    <w:p w14:paraId="226F8404" w14:textId="77777777" w:rsidR="00836422" w:rsidRDefault="005871FE">
      <w:pPr>
        <w:ind w:left="4820"/>
        <w:jc w:val="both"/>
      </w:pP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hAnsi="Garamond" w:cs="Garamond"/>
          <w:sz w:val="22"/>
          <w:szCs w:val="22"/>
        </w:rPr>
        <w:t xml:space="preserve">PEC: </w:t>
      </w:r>
      <w:hyperlink r:id="rId9">
        <w:r>
          <w:rPr>
            <w:rStyle w:val="Collegamentoipertestuale"/>
            <w:rFonts w:ascii="Garamond" w:hAnsi="Garamond" w:cs="Garamond"/>
            <w:sz w:val="22"/>
            <w:szCs w:val="22"/>
          </w:rPr>
          <w:t>finaosta.</w:t>
        </w:r>
      </w:hyperlink>
      <w:hyperlink r:id="rId10">
        <w:r>
          <w:rPr>
            <w:rStyle w:val="Collegamentoipertestuale"/>
            <w:rFonts w:ascii="Garamond" w:hAnsi="Garamond" w:cs="Garamond"/>
            <w:sz w:val="22"/>
            <w:szCs w:val="22"/>
          </w:rPr>
          <w:t>direzioneistruttorie</w:t>
        </w:r>
      </w:hyperlink>
      <w:hyperlink r:id="rId11">
        <w:r>
          <w:rPr>
            <w:rStyle w:val="Collegamentoipertestuale"/>
            <w:rFonts w:ascii="Garamond" w:hAnsi="Garamond" w:cs="Garamond"/>
            <w:sz w:val="22"/>
            <w:szCs w:val="22"/>
          </w:rPr>
          <w:t>@legalmail.it</w:t>
        </w:r>
      </w:hyperlink>
    </w:p>
    <w:p w14:paraId="2B28578F" w14:textId="77777777" w:rsidR="00836422" w:rsidRDefault="00836422">
      <w:pPr>
        <w:ind w:left="4820"/>
        <w:jc w:val="both"/>
        <w:rPr>
          <w:rFonts w:ascii="Garamond" w:hAnsi="Garamond" w:cs="Garamond"/>
          <w:b/>
          <w:bCs/>
          <w:color w:val="548DD4"/>
          <w:szCs w:val="24"/>
        </w:rPr>
      </w:pPr>
    </w:p>
    <w:p w14:paraId="45B3D514" w14:textId="289BAEB3" w:rsidR="00836422" w:rsidRDefault="005871FE">
      <w:pPr>
        <w:spacing w:line="360" w:lineRule="auto"/>
        <w:jc w:val="center"/>
        <w:rPr>
          <w:rFonts w:ascii="Garamond" w:hAnsi="Garamond" w:cs="Garamond"/>
          <w:b/>
          <w:bCs/>
          <w:color w:val="548DD4"/>
          <w:szCs w:val="24"/>
          <w:highlight w:val="yellow"/>
        </w:rPr>
      </w:pPr>
      <w:r>
        <w:rPr>
          <w:rFonts w:ascii="Garamond" w:hAnsi="Garamond" w:cs="Garamond"/>
          <w:b/>
          <w:bCs/>
          <w:color w:val="548DD4"/>
          <w:szCs w:val="24"/>
        </w:rPr>
        <w:t xml:space="preserve">Domanda da presentare a Finaosta Spa a mezzo </w:t>
      </w:r>
      <w:proofErr w:type="spellStart"/>
      <w:r>
        <w:rPr>
          <w:rFonts w:ascii="Garamond" w:hAnsi="Garamond" w:cs="Garamond"/>
          <w:b/>
          <w:bCs/>
          <w:color w:val="548DD4"/>
          <w:szCs w:val="24"/>
        </w:rPr>
        <w:t>pec</w:t>
      </w:r>
      <w:proofErr w:type="spellEnd"/>
      <w:r w:rsidR="00FD21A8">
        <w:rPr>
          <w:rFonts w:ascii="Garamond" w:hAnsi="Garamond" w:cs="Garamond"/>
          <w:b/>
          <w:bCs/>
          <w:color w:val="548DD4"/>
          <w:szCs w:val="24"/>
        </w:rPr>
        <w:t xml:space="preserve"> </w:t>
      </w:r>
      <w:r w:rsidR="00FD21A8" w:rsidRPr="00FD21A8">
        <w:rPr>
          <w:rFonts w:ascii="Garamond" w:hAnsi="Garamond" w:cs="Garamond"/>
          <w:b/>
          <w:bCs/>
          <w:color w:val="548DD4"/>
          <w:szCs w:val="24"/>
          <w:u w:val="single"/>
        </w:rPr>
        <w:t xml:space="preserve">entro il </w:t>
      </w:r>
      <w:r w:rsidR="00FD21A8" w:rsidRPr="00FD21A8">
        <w:rPr>
          <w:rFonts w:ascii="Garamond" w:hAnsi="Garamond" w:cs="Garamond"/>
          <w:b/>
          <w:bCs/>
          <w:color w:val="548DD4"/>
          <w:sz w:val="28"/>
          <w:szCs w:val="24"/>
          <w:u w:val="single"/>
        </w:rPr>
        <w:t>31/12/2024</w:t>
      </w:r>
    </w:p>
    <w:p w14:paraId="1F0228B9" w14:textId="3AC01484" w:rsidR="00836422" w:rsidRDefault="005871FE">
      <w:pPr>
        <w:spacing w:line="276" w:lineRule="auto"/>
      </w:pPr>
      <w:r>
        <w:rPr>
          <w:rFonts w:ascii="Garamond" w:hAnsi="Garamond" w:cs="Garamond"/>
          <w:sz w:val="22"/>
          <w:szCs w:val="22"/>
        </w:rPr>
        <w:t xml:space="preserve">Il/La sottoscritto/a   </w:t>
      </w:r>
      <w:r>
        <w:rPr>
          <w:noProof/>
        </w:rPr>
        <mc:AlternateContent>
          <mc:Choice Requires="wps">
            <w:drawing>
              <wp:anchor distT="0" distB="3175" distL="0" distR="3175" simplePos="0" relativeHeight="3" behindDoc="0" locked="0" layoutInCell="0" allowOverlap="1" wp14:anchorId="15681E0B" wp14:editId="5655507B">
                <wp:simplePos x="0" y="0"/>
                <wp:positionH relativeFrom="column">
                  <wp:posOffset>0</wp:posOffset>
                </wp:positionH>
                <wp:positionV relativeFrom="paragraph">
                  <wp:posOffset>635</wp:posOffset>
                </wp:positionV>
                <wp:extent cx="635000" cy="635000"/>
                <wp:effectExtent l="0" t="0" r="0" b="0"/>
                <wp:wrapNone/>
                <wp:docPr id="2" name="shapetype_75"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w:pict>
              <v:rect id="shape_0" ID="shapetype_75" path="m0,0l-2147483645,0l-2147483645,-2147483646l0,-2147483646xe" stroked="f" o:allowincell="f" style="position:absolute;margin-left:0pt;margin-top:0pt;width:49.95pt;height:49.95pt;mso-wrap-style:none;v-text-anchor:middle" wp14:anchorId="56EEFC99">
                <v:fill o:detectmouseclick="t" on="false"/>
                <v:stroke color="#3465a4" joinstyle="round" endcap="flat"/>
                <w10:wrap type="none"/>
              </v:rect>
            </w:pict>
          </mc:Fallback>
        </mc:AlternateContent>
      </w:r>
      <w:r>
        <w:object w:dxaOrig="1440" w:dyaOrig="1440" w14:anchorId="21FD5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38pt;height:17.25pt" o:ole="">
            <v:imagedata r:id="rId12" o:title=""/>
          </v:shape>
          <w:control r:id="rId13" w:name="Casella di testo 1" w:shapeid="_x0000_i1085"/>
        </w:object>
      </w:r>
    </w:p>
    <w:p w14:paraId="30E10D7C" w14:textId="31CDA951" w:rsidR="00836422" w:rsidRDefault="005871FE">
      <w:pPr>
        <w:spacing w:line="276" w:lineRule="auto"/>
      </w:pPr>
      <w:r>
        <w:rPr>
          <w:rFonts w:ascii="Garamond" w:hAnsi="Garamond" w:cs="Garamond"/>
          <w:sz w:val="22"/>
          <w:szCs w:val="22"/>
        </w:rPr>
        <w:t xml:space="preserve">Nato/a </w:t>
      </w:r>
      <w:proofErr w:type="spellStart"/>
      <w:r>
        <w:rPr>
          <w:rFonts w:ascii="Garamond" w:hAnsi="Garamond" w:cs="Garamond"/>
          <w:sz w:val="22"/>
          <w:szCs w:val="22"/>
        </w:rPr>
        <w:t>a</w:t>
      </w:r>
      <w:proofErr w:type="spellEnd"/>
      <w:r>
        <w:rPr>
          <w:rFonts w:ascii="Garamond" w:hAnsi="Garamond" w:cs="Garamond"/>
          <w:sz w:val="22"/>
          <w:szCs w:val="22"/>
        </w:rPr>
        <w:t xml:space="preserve"> </w:t>
      </w:r>
      <w:r>
        <w:object w:dxaOrig="1440" w:dyaOrig="1440" w14:anchorId="0F569D10">
          <v:shape id="_x0000_i1087" type="#_x0000_t75" style="width:227.25pt;height:17.25pt" o:ole="">
            <v:imagedata r:id="rId14" o:title=""/>
          </v:shape>
          <w:control r:id="rId15" w:name="Casella di testo 11" w:shapeid="_x0000_i1087"/>
        </w:object>
      </w:r>
      <w:r>
        <w:rPr>
          <w:rFonts w:ascii="Garamond" w:hAnsi="Garamond" w:cs="Garamond"/>
          <w:sz w:val="22"/>
          <w:szCs w:val="22"/>
        </w:rPr>
        <w:t xml:space="preserve"> il     </w:t>
      </w:r>
      <w:r>
        <w:object w:dxaOrig="1440" w:dyaOrig="1440" w14:anchorId="08D41EFF">
          <v:shape id="_x0000_i1089" type="#_x0000_t75" style="width:237.75pt;height:17.25pt" o:ole="">
            <v:imagedata r:id="rId16" o:title=""/>
          </v:shape>
          <w:control r:id="rId17" w:name="Casella di testo 12" w:shapeid="_x0000_i1089"/>
        </w:object>
      </w:r>
    </w:p>
    <w:p w14:paraId="44CF2470" w14:textId="06465E27" w:rsidR="00836422" w:rsidRDefault="005871FE">
      <w:pPr>
        <w:spacing w:line="276" w:lineRule="auto"/>
      </w:pPr>
      <w:r>
        <w:rPr>
          <w:rFonts w:ascii="Garamond" w:hAnsi="Garamond" w:cs="Garamond"/>
          <w:sz w:val="22"/>
          <w:szCs w:val="22"/>
        </w:rPr>
        <w:t xml:space="preserve">Codice Fiscale </w:t>
      </w:r>
      <w:r>
        <w:object w:dxaOrig="1440" w:dyaOrig="1440" w14:anchorId="4CB5C83F">
          <v:shape id="_x0000_i1091" type="#_x0000_t75" style="width:168.75pt;height:17.25pt" o:ole="">
            <v:imagedata r:id="rId18" o:title=""/>
          </v:shape>
          <w:control r:id="rId19" w:name="Casella di testo 13" w:shapeid="_x0000_i1091"/>
        </w:object>
      </w:r>
      <w:r>
        <w:rPr>
          <w:rFonts w:ascii="Garamond" w:hAnsi="Garamond" w:cs="Garamond"/>
          <w:sz w:val="22"/>
          <w:szCs w:val="22"/>
        </w:rPr>
        <w:t xml:space="preserve"> residente a </w:t>
      </w:r>
      <w:r>
        <w:object w:dxaOrig="1440" w:dyaOrig="1440" w14:anchorId="74CFE7C9">
          <v:shape id="_x0000_i1093" type="#_x0000_t75" style="width:245.25pt;height:17.25pt" o:ole="">
            <v:imagedata r:id="rId20" o:title=""/>
          </v:shape>
          <w:control r:id="rId21" w:name="Casella di testo 14" w:shapeid="_x0000_i1093"/>
        </w:object>
      </w:r>
    </w:p>
    <w:p w14:paraId="59B5C716" w14:textId="3AE3C61D" w:rsidR="00836422" w:rsidRDefault="005871FE">
      <w:pPr>
        <w:spacing w:line="276" w:lineRule="auto"/>
      </w:pPr>
      <w:r>
        <w:rPr>
          <w:rFonts w:ascii="Garamond" w:hAnsi="Garamond" w:cs="Garamond"/>
          <w:sz w:val="22"/>
          <w:szCs w:val="22"/>
        </w:rPr>
        <w:t xml:space="preserve">via/frazione e n. civ. </w:t>
      </w:r>
      <w:r>
        <w:object w:dxaOrig="1440" w:dyaOrig="1440" w14:anchorId="66FBEE1F">
          <v:shape id="_x0000_i1095" type="#_x0000_t75" style="width:437.25pt;height:17.25pt" o:ole="">
            <v:imagedata r:id="rId22" o:title=""/>
          </v:shape>
          <w:control r:id="rId23" w:name="Casella di testo 15" w:shapeid="_x0000_i1095"/>
        </w:object>
      </w:r>
      <w:r>
        <w:rPr>
          <w:rFonts w:ascii="Garamond" w:hAnsi="Garamond" w:cs="Garamond"/>
          <w:sz w:val="22"/>
          <w:szCs w:val="22"/>
        </w:rPr>
        <w:t xml:space="preserve"> </w:t>
      </w:r>
    </w:p>
    <w:p w14:paraId="2DA36E23" w14:textId="0D597900" w:rsidR="00836422" w:rsidRDefault="005871FE">
      <w:pPr>
        <w:spacing w:line="276" w:lineRule="auto"/>
      </w:pPr>
      <w:r>
        <w:rPr>
          <w:rFonts w:ascii="Garamond" w:hAnsi="Garamond" w:cs="Garamond"/>
          <w:sz w:val="22"/>
          <w:szCs w:val="22"/>
        </w:rPr>
        <w:t xml:space="preserve">in qualità di legale rappresentante dell’Impresa </w:t>
      </w:r>
      <w:r>
        <w:object w:dxaOrig="1440" w:dyaOrig="1440" w14:anchorId="69EB0EE0">
          <v:shape id="_x0000_i1097" type="#_x0000_t75" style="width:329.25pt;height:17.25pt" o:ole="">
            <v:imagedata r:id="rId24" o:title=""/>
          </v:shape>
          <w:control r:id="rId25" w:name="Casella di testo 16" w:shapeid="_x0000_i1097"/>
        </w:object>
      </w:r>
    </w:p>
    <w:p w14:paraId="71C4F1B4" w14:textId="38C856D7" w:rsidR="00836422" w:rsidRDefault="005871FE">
      <w:pPr>
        <w:spacing w:line="276" w:lineRule="auto"/>
      </w:pPr>
      <w:r>
        <w:rPr>
          <w:rFonts w:ascii="Garamond" w:hAnsi="Garamond" w:cs="Garamond"/>
          <w:sz w:val="22"/>
          <w:szCs w:val="22"/>
        </w:rPr>
        <w:t xml:space="preserve">con sede legale in </w:t>
      </w:r>
      <w:r>
        <w:object w:dxaOrig="1440" w:dyaOrig="1440" w14:anchorId="79A68BA0">
          <v:shape id="_x0000_i1099" type="#_x0000_t75" style="width:135.75pt;height:17.25pt" o:ole="">
            <v:imagedata r:id="rId26" o:title=""/>
          </v:shape>
          <w:control r:id="rId27" w:name="Casella di testo 17" w:shapeid="_x0000_i1099"/>
        </w:object>
      </w:r>
      <w:r>
        <w:rPr>
          <w:rFonts w:ascii="Garamond" w:hAnsi="Garamond" w:cs="Garamond"/>
          <w:sz w:val="22"/>
          <w:szCs w:val="22"/>
        </w:rPr>
        <w:t xml:space="preserve"> via/frazione e n. civ.  </w:t>
      </w:r>
      <w:r>
        <w:object w:dxaOrig="1440" w:dyaOrig="1440" w14:anchorId="05477AAE">
          <v:shape id="_x0000_i1101" type="#_x0000_t75" style="width:218.25pt;height:17.25pt" o:ole="">
            <v:imagedata r:id="rId28" o:title=""/>
          </v:shape>
          <w:control r:id="rId29" w:name="Casella di testo 18" w:shapeid="_x0000_i1101"/>
        </w:object>
      </w:r>
    </w:p>
    <w:p w14:paraId="2B79810D" w14:textId="3151A68F" w:rsidR="00836422" w:rsidRDefault="005871FE">
      <w:pPr>
        <w:spacing w:line="276" w:lineRule="auto"/>
      </w:pPr>
      <w:r>
        <w:rPr>
          <w:rFonts w:ascii="Garamond" w:hAnsi="Garamond" w:cs="Garamond"/>
          <w:sz w:val="22"/>
          <w:szCs w:val="22"/>
        </w:rPr>
        <w:t xml:space="preserve">Codice Fiscale </w:t>
      </w:r>
      <w:r>
        <w:object w:dxaOrig="1440" w:dyaOrig="1440" w14:anchorId="223A1AF0">
          <v:shape id="_x0000_i1103" type="#_x0000_t75" style="width:168.75pt;height:17.25pt" o:ole="">
            <v:imagedata r:id="rId18" o:title=""/>
          </v:shape>
          <w:control r:id="rId30" w:name="Casella di testo 19" w:shapeid="_x0000_i1103"/>
        </w:object>
      </w:r>
      <w:r>
        <w:rPr>
          <w:rFonts w:ascii="Garamond" w:hAnsi="Garamond" w:cs="Garamond"/>
          <w:sz w:val="22"/>
          <w:szCs w:val="22"/>
        </w:rPr>
        <w:t xml:space="preserve"> partita IVA </w:t>
      </w:r>
      <w:r>
        <w:object w:dxaOrig="1440" w:dyaOrig="1440" w14:anchorId="2A2825BB">
          <v:shape id="_x0000_i1105" type="#_x0000_t75" style="width:240pt;height:17.25pt" o:ole="">
            <v:imagedata r:id="rId31" o:title=""/>
          </v:shape>
          <w:control r:id="rId32" w:name="Casella di testo 110" w:shapeid="_x0000_i1105"/>
        </w:object>
      </w:r>
    </w:p>
    <w:p w14:paraId="6F589088" w14:textId="06C6CB45" w:rsidR="00836422" w:rsidRDefault="005871FE">
      <w:pPr>
        <w:spacing w:line="276" w:lineRule="auto"/>
      </w:pPr>
      <w:r>
        <w:rPr>
          <w:rFonts w:ascii="Garamond" w:hAnsi="Garamond" w:cs="Garamond"/>
          <w:sz w:val="22"/>
          <w:szCs w:val="22"/>
        </w:rPr>
        <w:t xml:space="preserve">Codice CCIAA/REA </w:t>
      </w:r>
      <w:r>
        <w:object w:dxaOrig="1440" w:dyaOrig="1440" w14:anchorId="613C47C8">
          <v:shape id="_x0000_i1107" type="#_x0000_t75" style="width:84.75pt;height:17.25pt" o:ole="">
            <v:imagedata r:id="rId33" o:title=""/>
          </v:shape>
          <w:control r:id="rId34" w:name="Casella di testo 111" w:shapeid="_x0000_i1107"/>
        </w:object>
      </w:r>
      <w:r>
        <w:rPr>
          <w:rFonts w:ascii="Garamond" w:hAnsi="Garamond" w:cs="Garamond"/>
          <w:sz w:val="22"/>
          <w:szCs w:val="22"/>
        </w:rPr>
        <w:t xml:space="preserve"> attività economica </w:t>
      </w:r>
      <w:r>
        <w:object w:dxaOrig="1440" w:dyaOrig="1440" w14:anchorId="609A9D1E">
          <v:shape id="_x0000_i1109" type="#_x0000_t75" style="width:262.5pt;height:17.25pt" o:ole="">
            <v:imagedata r:id="rId35" o:title=""/>
          </v:shape>
          <w:control r:id="rId36" w:name="Casella di testo 112" w:shapeid="_x0000_i1109"/>
        </w:object>
      </w:r>
    </w:p>
    <w:p w14:paraId="33ADB62E" w14:textId="66E5F364" w:rsidR="00836422" w:rsidRDefault="005871FE">
      <w:pPr>
        <w:spacing w:line="276" w:lineRule="auto"/>
      </w:pPr>
      <w:r>
        <w:rPr>
          <w:rFonts w:ascii="Garamond" w:hAnsi="Garamond" w:cs="Garamond"/>
          <w:sz w:val="22"/>
          <w:szCs w:val="22"/>
        </w:rPr>
        <w:t xml:space="preserve">(Codice ATECO </w:t>
      </w:r>
      <w:r>
        <w:object w:dxaOrig="1440" w:dyaOrig="1440" w14:anchorId="268A8375">
          <v:shape id="_x0000_i1111" type="#_x0000_t75" style="width:65.25pt;height:17.25pt" o:ole="">
            <v:imagedata r:id="rId37" o:title=""/>
          </v:shape>
          <w:control r:id="rId38" w:name="Casella di testo 113" w:shapeid="_x0000_i1111"/>
        </w:object>
      </w:r>
      <w:r>
        <w:rPr>
          <w:rFonts w:ascii="Garamond" w:hAnsi="Garamond" w:cs="Garamond"/>
          <w:sz w:val="22"/>
          <w:szCs w:val="22"/>
        </w:rPr>
        <w:t xml:space="preserve">), stato attività    </w:t>
      </w:r>
      <w:r>
        <w:object w:dxaOrig="1440" w:dyaOrig="1440" w14:anchorId="2AE1E723">
          <v:shape id="_x0000_i1113" type="#_x0000_t75" style="width:9.75pt;height:15pt" o:ole="">
            <v:imagedata r:id="rId39" o:title=""/>
          </v:shape>
          <w:control r:id="rId40" w:name="Casella di controllo 1" w:shapeid="_x0000_i1113"/>
        </w:object>
      </w:r>
      <w:r>
        <w:rPr>
          <w:rFonts w:ascii="Garamond" w:hAnsi="Garamond" w:cs="Garamond"/>
          <w:sz w:val="22"/>
          <w:szCs w:val="22"/>
        </w:rPr>
        <w:t xml:space="preserve"> inattiva    </w:t>
      </w:r>
      <w:r>
        <w:object w:dxaOrig="1440" w:dyaOrig="1440" w14:anchorId="376CF611">
          <v:shape id="_x0000_i1115" type="#_x0000_t75" style="width:9.75pt;height:15pt" o:ole="">
            <v:imagedata r:id="rId39" o:title=""/>
          </v:shape>
          <w:control r:id="rId41" w:name="Casella di controllo 11" w:shapeid="_x0000_i1115"/>
        </w:object>
      </w:r>
      <w:r>
        <w:rPr>
          <w:rFonts w:ascii="Garamond" w:hAnsi="Garamond" w:cs="Garamond"/>
          <w:sz w:val="22"/>
          <w:szCs w:val="22"/>
        </w:rPr>
        <w:t xml:space="preserve">  attiva dal  </w:t>
      </w:r>
      <w:r>
        <w:object w:dxaOrig="1440" w:dyaOrig="1440" w14:anchorId="6A28C789">
          <v:shape id="_x0000_i1117" type="#_x0000_t75" style="width:198pt;height:17.25pt" o:ole="">
            <v:imagedata r:id="rId42" o:title=""/>
          </v:shape>
          <w:control r:id="rId43" w:name="Casella di testo 114" w:shapeid="_x0000_i1117"/>
        </w:object>
      </w:r>
    </w:p>
    <w:p w14:paraId="2A32D775" w14:textId="12C387CD" w:rsidR="00836422" w:rsidRDefault="005871FE">
      <w:pPr>
        <w:spacing w:line="276" w:lineRule="auto"/>
      </w:pPr>
      <w:r>
        <w:rPr>
          <w:rFonts w:ascii="Garamond" w:hAnsi="Garamond" w:cs="Garamond"/>
          <w:sz w:val="22"/>
          <w:szCs w:val="22"/>
        </w:rPr>
        <w:t xml:space="preserve">Codice SAE (facoltativo) </w:t>
      </w:r>
      <w:r>
        <w:object w:dxaOrig="1440" w:dyaOrig="1440" w14:anchorId="397BB90C">
          <v:shape id="_x0000_i1119" type="#_x0000_t75" style="width:55.5pt;height:17.25pt" o:ole="">
            <v:imagedata r:id="rId44" o:title=""/>
          </v:shape>
          <w:control r:id="rId45" w:name="Casella di testo 115" w:shapeid="_x0000_i1119"/>
        </w:object>
      </w:r>
      <w:r>
        <w:rPr>
          <w:rFonts w:ascii="Garamond" w:hAnsi="Garamond" w:cs="Garamond"/>
          <w:sz w:val="22"/>
          <w:szCs w:val="22"/>
        </w:rPr>
        <w:t xml:space="preserve">          telefono </w:t>
      </w:r>
      <w:r>
        <w:object w:dxaOrig="1440" w:dyaOrig="1440" w14:anchorId="5A76D8E0">
          <v:shape id="_x0000_i1121" type="#_x0000_t75" style="width:294.75pt;height:17.25pt" o:ole="">
            <v:imagedata r:id="rId46" o:title=""/>
          </v:shape>
          <w:control r:id="rId47" w:name="Casella di testo 116" w:shapeid="_x0000_i1121"/>
        </w:object>
      </w:r>
      <w:r>
        <w:rPr>
          <w:rFonts w:ascii="Garamond" w:hAnsi="Garamond" w:cs="Garamond"/>
          <w:sz w:val="22"/>
          <w:szCs w:val="22"/>
        </w:rPr>
        <w:t xml:space="preserve"> </w:t>
      </w:r>
    </w:p>
    <w:p w14:paraId="7B8067AF" w14:textId="3E601AE3" w:rsidR="00836422" w:rsidRDefault="005871FE">
      <w:pPr>
        <w:spacing w:line="276" w:lineRule="auto"/>
      </w:pPr>
      <w:r>
        <w:rPr>
          <w:rFonts w:ascii="Garamond" w:hAnsi="Garamond" w:cs="Garamond"/>
          <w:sz w:val="22"/>
          <w:szCs w:val="22"/>
        </w:rPr>
        <w:t xml:space="preserve">e-mail </w:t>
      </w:r>
      <w:r>
        <w:object w:dxaOrig="1440" w:dyaOrig="1440" w14:anchorId="1C6AE936">
          <v:shape id="_x0000_i1123" type="#_x0000_t75" style="width:220.5pt;height:17.25pt" o:ole="">
            <v:imagedata r:id="rId48" o:title=""/>
          </v:shape>
          <w:control r:id="rId49" w:name="Casella di testo 117" w:shapeid="_x0000_i1123"/>
        </w:object>
      </w:r>
      <w:r>
        <w:rPr>
          <w:rFonts w:ascii="Garamond" w:hAnsi="Garamond" w:cs="Garamond"/>
          <w:sz w:val="22"/>
          <w:szCs w:val="22"/>
        </w:rPr>
        <w:t xml:space="preserve">  PEC </w:t>
      </w:r>
      <w:r>
        <w:object w:dxaOrig="1440" w:dyaOrig="1440" w14:anchorId="4C817C4E">
          <v:shape id="_x0000_i1125" type="#_x0000_t75" style="width:246.75pt;height:17.25pt" o:ole="">
            <v:imagedata r:id="rId50" o:title=""/>
          </v:shape>
          <w:control r:id="rId51" w:name="Casella di testo 118" w:shapeid="_x0000_i1125"/>
        </w:object>
      </w:r>
    </w:p>
    <w:p w14:paraId="0816B005" w14:textId="77777777" w:rsidR="00836422" w:rsidRDefault="005871FE">
      <w:pPr>
        <w:spacing w:before="227" w:line="360" w:lineRule="auto"/>
        <w:jc w:val="center"/>
        <w:rPr>
          <w:rFonts w:ascii="Garamond" w:hAnsi="Garamond" w:cs="Garamond"/>
          <w:b/>
          <w:szCs w:val="24"/>
        </w:rPr>
      </w:pPr>
      <w:r>
        <w:rPr>
          <w:rFonts w:ascii="Garamond" w:hAnsi="Garamond" w:cs="Garamond"/>
          <w:b/>
          <w:szCs w:val="24"/>
        </w:rPr>
        <w:t>CHIEDE</w:t>
      </w:r>
    </w:p>
    <w:p w14:paraId="696B64A3" w14:textId="0E775BD3" w:rsidR="00836422" w:rsidRDefault="00BE1F42" w:rsidP="0015021A">
      <w:pPr>
        <w:pStyle w:val="Corpotesto"/>
        <w:spacing w:before="170"/>
        <w:rPr>
          <w:rFonts w:ascii="Garamond" w:hAnsi="Garamond" w:cs="Garamond"/>
          <w:sz w:val="22"/>
          <w:szCs w:val="22"/>
        </w:rPr>
      </w:pPr>
      <w:r>
        <w:rPr>
          <w:rFonts w:ascii="Garamond" w:hAnsi="Garamond" w:cs="Garamond"/>
          <w:sz w:val="22"/>
          <w:szCs w:val="22"/>
        </w:rPr>
        <w:t>il contributo</w:t>
      </w:r>
      <w:r w:rsidR="005871FE">
        <w:rPr>
          <w:rFonts w:ascii="Garamond" w:hAnsi="Garamond" w:cs="Garamond"/>
          <w:sz w:val="22"/>
          <w:szCs w:val="22"/>
        </w:rPr>
        <w:t xml:space="preserve"> previst</w:t>
      </w:r>
      <w:r>
        <w:rPr>
          <w:rFonts w:ascii="Garamond" w:hAnsi="Garamond" w:cs="Garamond"/>
          <w:sz w:val="22"/>
          <w:szCs w:val="22"/>
        </w:rPr>
        <w:t>o</w:t>
      </w:r>
      <w:r w:rsidR="005871FE">
        <w:rPr>
          <w:rFonts w:ascii="Garamond" w:hAnsi="Garamond" w:cs="Garamond"/>
          <w:sz w:val="22"/>
          <w:szCs w:val="22"/>
        </w:rPr>
        <w:t xml:space="preserve"> dalla Legge regionale </w:t>
      </w:r>
      <w:r w:rsidR="00EA5B01">
        <w:rPr>
          <w:rFonts w:ascii="Garamond" w:hAnsi="Garamond" w:cs="Garamond"/>
          <w:sz w:val="22"/>
          <w:szCs w:val="22"/>
        </w:rPr>
        <w:t>22</w:t>
      </w:r>
      <w:r w:rsidR="0029426C">
        <w:rPr>
          <w:rFonts w:ascii="Garamond" w:hAnsi="Garamond" w:cs="Garamond"/>
          <w:sz w:val="22"/>
          <w:szCs w:val="22"/>
        </w:rPr>
        <w:t xml:space="preserve"> novembre 2024 n.27</w:t>
      </w:r>
      <w:r w:rsidR="005871FE">
        <w:rPr>
          <w:rFonts w:ascii="Garamond" w:hAnsi="Garamond" w:cs="Garamond"/>
          <w:sz w:val="22"/>
          <w:szCs w:val="22"/>
        </w:rPr>
        <w:t xml:space="preserve"> art. 5 (</w:t>
      </w:r>
      <w:r w:rsidR="0029426C" w:rsidRPr="0029426C">
        <w:rPr>
          <w:rFonts w:ascii="Garamond" w:hAnsi="Garamond" w:cs="Garamond"/>
          <w:sz w:val="22"/>
          <w:szCs w:val="22"/>
        </w:rPr>
        <w:t>Disposizioni in</w:t>
      </w:r>
      <w:r w:rsidR="0029426C">
        <w:rPr>
          <w:rFonts w:ascii="Garamond" w:hAnsi="Garamond" w:cs="Garamond"/>
          <w:sz w:val="22"/>
          <w:szCs w:val="22"/>
        </w:rPr>
        <w:t xml:space="preserve"> </w:t>
      </w:r>
      <w:r w:rsidR="0029426C" w:rsidRPr="0029426C">
        <w:rPr>
          <w:rFonts w:ascii="Garamond" w:hAnsi="Garamond" w:cs="Garamond"/>
          <w:sz w:val="22"/>
          <w:szCs w:val="22"/>
        </w:rPr>
        <w:t>materia di contributi a sostegno delle imprese colpite dall’alluvione del 29 e 30 giugno 2024</w:t>
      </w:r>
      <w:r w:rsidR="005871FE">
        <w:rPr>
          <w:rFonts w:ascii="Garamond" w:hAnsi="Garamond" w:cs="Garamond"/>
          <w:sz w:val="22"/>
          <w:szCs w:val="22"/>
        </w:rPr>
        <w:t>)</w:t>
      </w:r>
      <w:r w:rsidR="0029426C">
        <w:rPr>
          <w:rFonts w:ascii="Garamond" w:hAnsi="Garamond" w:cs="Garamond"/>
          <w:sz w:val="22"/>
          <w:szCs w:val="22"/>
        </w:rPr>
        <w:t xml:space="preserve"> con riferimento alla domanda di finanziamento – “</w:t>
      </w:r>
      <w:r w:rsidR="0029426C">
        <w:rPr>
          <w:rFonts w:ascii="Garamond" w:hAnsi="Garamond" w:cs="Garamond"/>
          <w:i/>
          <w:sz w:val="22"/>
          <w:szCs w:val="22"/>
        </w:rPr>
        <w:t>SOSTEGNO ALLE IMPRESE – ALLUVIONE 2024”</w:t>
      </w:r>
      <w:r w:rsidR="0029426C">
        <w:rPr>
          <w:rFonts w:ascii="Garamond" w:hAnsi="Garamond" w:cs="Garamond"/>
          <w:sz w:val="22"/>
          <w:szCs w:val="22"/>
        </w:rPr>
        <w:t xml:space="preserve"> inoltrata a FINAOSTA S.P.A. in data ___</w:t>
      </w:r>
      <w:r w:rsidR="006E5B2F">
        <w:rPr>
          <w:rFonts w:ascii="Garamond" w:hAnsi="Garamond" w:cs="Garamond"/>
          <w:sz w:val="22"/>
          <w:szCs w:val="22"/>
        </w:rPr>
        <w:t>__</w:t>
      </w:r>
      <w:r w:rsidR="0029426C">
        <w:rPr>
          <w:rFonts w:ascii="Garamond" w:hAnsi="Garamond" w:cs="Garamond"/>
          <w:sz w:val="22"/>
          <w:szCs w:val="22"/>
        </w:rPr>
        <w:t>_/__________/__________</w:t>
      </w:r>
      <w:r w:rsidR="005871FE">
        <w:rPr>
          <w:rFonts w:ascii="Garamond" w:hAnsi="Garamond" w:cs="Garamond"/>
          <w:sz w:val="22"/>
          <w:szCs w:val="22"/>
        </w:rPr>
        <w:t xml:space="preserve"> </w:t>
      </w:r>
    </w:p>
    <w:p w14:paraId="381360EE" w14:textId="100E0217" w:rsidR="0013292E" w:rsidRDefault="0013292E" w:rsidP="00771E05">
      <w:pPr>
        <w:pStyle w:val="Corpotesto"/>
        <w:spacing w:line="276" w:lineRule="auto"/>
        <w:ind w:left="714" w:hanging="357"/>
      </w:pPr>
    </w:p>
    <w:p w14:paraId="3A50D1BC" w14:textId="25613F02" w:rsidR="00836422" w:rsidRDefault="005871FE">
      <w:pPr>
        <w:spacing w:after="120" w:line="360" w:lineRule="auto"/>
        <w:jc w:val="both"/>
        <w:outlineLvl w:val="0"/>
        <w:rPr>
          <w:rFonts w:ascii="Garamond" w:hAnsi="Garamond"/>
          <w:b/>
          <w:bCs/>
          <w:sz w:val="22"/>
          <w:szCs w:val="22"/>
        </w:rPr>
      </w:pPr>
      <w:r>
        <w:rPr>
          <w:rFonts w:ascii="Garamond" w:hAnsi="Garamond"/>
          <w:b/>
          <w:bCs/>
          <w:sz w:val="22"/>
          <w:szCs w:val="22"/>
        </w:rPr>
        <w:t>Il sottoscritto, consapevole che il rilascio di false dichiarazioni è punito in base al codice penale e alle leggi speciali in materia, attestando la veridicità e l'esattezza dei dati,</w:t>
      </w:r>
      <w:r w:rsidR="00D17061">
        <w:rPr>
          <w:rFonts w:ascii="Garamond" w:hAnsi="Garamond"/>
          <w:b/>
          <w:bCs/>
          <w:sz w:val="22"/>
          <w:szCs w:val="22"/>
        </w:rPr>
        <w:t xml:space="preserve"> anche ai sensi del d.p.r. n. 445/2000</w:t>
      </w:r>
    </w:p>
    <w:p w14:paraId="498AEA72" w14:textId="77777777" w:rsidR="00836422" w:rsidRDefault="005871FE">
      <w:pPr>
        <w:spacing w:after="120" w:line="360" w:lineRule="auto"/>
        <w:jc w:val="center"/>
        <w:outlineLvl w:val="0"/>
        <w:rPr>
          <w:rFonts w:ascii="Garamond" w:hAnsi="Garamond" w:cs="Garamond"/>
          <w:b/>
          <w:sz w:val="22"/>
          <w:szCs w:val="22"/>
        </w:rPr>
      </w:pPr>
      <w:r>
        <w:rPr>
          <w:rFonts w:ascii="Garamond" w:hAnsi="Garamond" w:cs="Garamond"/>
          <w:b/>
          <w:sz w:val="22"/>
          <w:szCs w:val="22"/>
        </w:rPr>
        <w:t>D I C H I A R A</w:t>
      </w:r>
    </w:p>
    <w:p w14:paraId="1DEE3495" w14:textId="77777777" w:rsidR="00115819" w:rsidRPr="00115819" w:rsidRDefault="005871FE" w:rsidP="00115819">
      <w:pPr>
        <w:tabs>
          <w:tab w:val="left" w:pos="390"/>
        </w:tabs>
        <w:spacing w:before="100" w:after="100" w:line="360" w:lineRule="auto"/>
        <w:jc w:val="both"/>
        <w:rPr>
          <w:rFonts w:ascii="Garamond" w:hAnsi="Garamond" w:cs="Garamond"/>
          <w:sz w:val="22"/>
          <w:szCs w:val="22"/>
        </w:rPr>
      </w:pPr>
      <w:r w:rsidRPr="00115819">
        <w:rPr>
          <w:rFonts w:ascii="Garamond" w:hAnsi="Garamond" w:cs="Garamond"/>
          <w:sz w:val="22"/>
          <w:szCs w:val="22"/>
        </w:rPr>
        <w:t>nella qualità di cui sopra:</w:t>
      </w:r>
    </w:p>
    <w:p w14:paraId="5BCFBEB3" w14:textId="403A76D9" w:rsidR="0047558C" w:rsidRPr="0047558C" w:rsidRDefault="0047558C" w:rsidP="0047558C">
      <w:pPr>
        <w:pStyle w:val="Paragrafoelenco"/>
        <w:numPr>
          <w:ilvl w:val="0"/>
          <w:numId w:val="5"/>
        </w:numPr>
        <w:tabs>
          <w:tab w:val="left" w:pos="390"/>
        </w:tabs>
        <w:spacing w:before="100" w:after="100" w:line="360" w:lineRule="auto"/>
        <w:jc w:val="both"/>
        <w:rPr>
          <w:rFonts w:ascii="Garamond" w:hAnsi="Garamond" w:cs="Garamond"/>
          <w:sz w:val="22"/>
          <w:szCs w:val="22"/>
        </w:rPr>
      </w:pPr>
      <w:r w:rsidRPr="0047558C">
        <w:rPr>
          <w:rFonts w:ascii="Garamond" w:hAnsi="Garamond" w:cs="Garamond"/>
          <w:sz w:val="22"/>
          <w:szCs w:val="22"/>
        </w:rPr>
        <w:t>di aver subito danni diretti o indiretti dall’alluvione di giugno 2024, intendendosi con danni indiretti un calo di fatturato dell’impresa richiedente almeno pari al 20%, confrontando i dati relativi ai mesi di luglio 2023 e luglio 2024</w:t>
      </w:r>
      <w:r>
        <w:rPr>
          <w:rFonts w:ascii="Garamond" w:hAnsi="Garamond" w:cs="Garamond"/>
          <w:sz w:val="22"/>
          <w:szCs w:val="22"/>
        </w:rPr>
        <w:t xml:space="preserve"> (p</w:t>
      </w:r>
      <w:r w:rsidRPr="0047558C">
        <w:rPr>
          <w:rFonts w:ascii="Garamond" w:hAnsi="Garamond" w:cs="Garamond"/>
          <w:sz w:val="22"/>
          <w:szCs w:val="22"/>
        </w:rPr>
        <w:t xml:space="preserve">er le imprese </w:t>
      </w:r>
      <w:r w:rsidRPr="0047558C">
        <w:rPr>
          <w:rFonts w:ascii="Garamond" w:hAnsi="Garamond" w:cs="Garamond"/>
          <w:sz w:val="22"/>
          <w:szCs w:val="22"/>
        </w:rPr>
        <w:lastRenderedPageBreak/>
        <w:t>che hanno avviato l’attività successivamente al mese di luglio 2023,</w:t>
      </w:r>
      <w:r>
        <w:rPr>
          <w:rFonts w:ascii="Garamond" w:hAnsi="Garamond" w:cs="Garamond"/>
          <w:sz w:val="22"/>
          <w:szCs w:val="22"/>
        </w:rPr>
        <w:t xml:space="preserve"> </w:t>
      </w:r>
      <w:r w:rsidRPr="0047558C">
        <w:rPr>
          <w:rFonts w:ascii="Garamond" w:hAnsi="Garamond" w:cs="Garamond"/>
          <w:sz w:val="22"/>
          <w:szCs w:val="22"/>
        </w:rPr>
        <w:t>nell’impossibilità di determinare il calo di fatturato, la riduzione del fatturato è presunta</w:t>
      </w:r>
      <w:r>
        <w:rPr>
          <w:rFonts w:ascii="Garamond" w:hAnsi="Garamond" w:cs="Garamond"/>
          <w:sz w:val="22"/>
          <w:szCs w:val="22"/>
        </w:rPr>
        <w:t>);</w:t>
      </w:r>
    </w:p>
    <w:p w14:paraId="44009EFA" w14:textId="0176CE07" w:rsidR="00DC6627" w:rsidRDefault="0047558C" w:rsidP="0047558C">
      <w:pPr>
        <w:pStyle w:val="Paragrafoelenco"/>
        <w:numPr>
          <w:ilvl w:val="0"/>
          <w:numId w:val="5"/>
        </w:numPr>
        <w:tabs>
          <w:tab w:val="left" w:pos="390"/>
        </w:tabs>
        <w:spacing w:before="100" w:after="100" w:line="360" w:lineRule="auto"/>
        <w:jc w:val="both"/>
        <w:rPr>
          <w:rFonts w:ascii="Garamond" w:hAnsi="Garamond" w:cs="Garamond"/>
          <w:sz w:val="22"/>
          <w:szCs w:val="22"/>
        </w:rPr>
      </w:pPr>
      <w:r>
        <w:rPr>
          <w:rFonts w:ascii="Garamond" w:hAnsi="Garamond" w:cs="Garamond"/>
          <w:sz w:val="22"/>
          <w:szCs w:val="22"/>
        </w:rPr>
        <w:t xml:space="preserve">di aver richiesto </w:t>
      </w:r>
      <w:r w:rsidRPr="0047558C">
        <w:rPr>
          <w:rFonts w:ascii="Garamond" w:hAnsi="Garamond" w:cs="Garamond"/>
          <w:sz w:val="22"/>
          <w:szCs w:val="22"/>
        </w:rPr>
        <w:t>a Finaosta la concessione del “Finanziamento sostegno alle imprese destinato alle imprese colpite dall’alluvione di giugno 2024” a valere sulla Gestione Ordinaria di cui all’articolo 5 della legge regionale 16 marzo 2006, n. 7 (di seguito il “Finanziamento”)</w:t>
      </w:r>
      <w:r w:rsidR="001F5B30">
        <w:rPr>
          <w:rFonts w:ascii="Garamond" w:hAnsi="Garamond" w:cs="Garamond"/>
          <w:sz w:val="22"/>
          <w:szCs w:val="22"/>
        </w:rPr>
        <w:t xml:space="preserve"> entro il termine del 31 dicembre 2024</w:t>
      </w:r>
      <w:r w:rsidR="00075D6E">
        <w:rPr>
          <w:rFonts w:ascii="Garamond" w:hAnsi="Garamond" w:cs="Garamond"/>
          <w:sz w:val="22"/>
          <w:szCs w:val="22"/>
        </w:rPr>
        <w:t>;</w:t>
      </w:r>
    </w:p>
    <w:p w14:paraId="0FD60A20" w14:textId="64B23562" w:rsidR="00075D6E" w:rsidRDefault="00075D6E" w:rsidP="00075D6E">
      <w:pPr>
        <w:pStyle w:val="Paragrafoelenco"/>
        <w:numPr>
          <w:ilvl w:val="0"/>
          <w:numId w:val="5"/>
        </w:numPr>
        <w:tabs>
          <w:tab w:val="left" w:pos="390"/>
        </w:tabs>
        <w:spacing w:before="100" w:after="100" w:line="360" w:lineRule="auto"/>
        <w:jc w:val="both"/>
        <w:rPr>
          <w:rFonts w:ascii="Garamond" w:hAnsi="Garamond" w:cs="Garamond"/>
          <w:sz w:val="22"/>
          <w:szCs w:val="22"/>
        </w:rPr>
      </w:pPr>
      <w:r w:rsidRPr="00075D6E">
        <w:rPr>
          <w:rFonts w:ascii="Garamond" w:hAnsi="Garamond" w:cs="Garamond"/>
          <w:sz w:val="22"/>
          <w:szCs w:val="22"/>
        </w:rPr>
        <w:t xml:space="preserve">di prendere atto che Finaosta S.p.A. determinerà l’importo del contributo pari all’importo degli interessi dovuti sul Finanziamento, così come determinati secondo le proprie politiche di credito, unitamente alle spese di istruttoria a carico del richiedente. Il contributo </w:t>
      </w:r>
      <w:r>
        <w:rPr>
          <w:rFonts w:ascii="Garamond" w:hAnsi="Garamond" w:cs="Garamond"/>
          <w:sz w:val="22"/>
          <w:szCs w:val="22"/>
        </w:rPr>
        <w:t>sarà</w:t>
      </w:r>
      <w:r w:rsidRPr="00075D6E">
        <w:rPr>
          <w:rFonts w:ascii="Garamond" w:hAnsi="Garamond" w:cs="Garamond"/>
          <w:sz w:val="22"/>
          <w:szCs w:val="22"/>
        </w:rPr>
        <w:t xml:space="preserve"> concesso in regime “de minimis”, ai sensi del Regolamento (UE) 2023/2831 del 13 dicembre 2023, relativo all’applicazione degli articoli 107 e 108 del trattato sul funzionamento dell’Unione europea agli aiuti “de minimis”, e del regolamento (UE) n.1408/2013 della Commissione, del 18 dicembre 2013, relativo all’applicazione degli articoli 107 e 108 del trattato sul funzionamento dell’Unione europea agli aiuti “de minimis” nel settore agricolo, come modificato dal Regolamento (UE) 2019/316 del 21 febbraio 2019. La quantificazione dell’aiuto </w:t>
      </w:r>
      <w:r>
        <w:rPr>
          <w:rFonts w:ascii="Garamond" w:hAnsi="Garamond" w:cs="Garamond"/>
          <w:sz w:val="22"/>
          <w:szCs w:val="22"/>
        </w:rPr>
        <w:t>sarà</w:t>
      </w:r>
      <w:r w:rsidRPr="00075D6E">
        <w:rPr>
          <w:rFonts w:ascii="Garamond" w:hAnsi="Garamond" w:cs="Garamond"/>
          <w:sz w:val="22"/>
          <w:szCs w:val="22"/>
        </w:rPr>
        <w:t xml:space="preserve"> effettuata al momento della concessione da parte di Finaosta S.p.A. che provvede</w:t>
      </w:r>
      <w:r>
        <w:rPr>
          <w:rFonts w:ascii="Garamond" w:hAnsi="Garamond" w:cs="Garamond"/>
          <w:sz w:val="22"/>
          <w:szCs w:val="22"/>
        </w:rPr>
        <w:t>rà</w:t>
      </w:r>
      <w:r w:rsidRPr="00075D6E">
        <w:rPr>
          <w:rFonts w:ascii="Garamond" w:hAnsi="Garamond" w:cs="Garamond"/>
          <w:sz w:val="22"/>
          <w:szCs w:val="22"/>
        </w:rPr>
        <w:t xml:space="preserve"> altresì, contestualmente, all’inserimento dei dati nel Registro nazionale</w:t>
      </w:r>
      <w:r>
        <w:rPr>
          <w:rFonts w:ascii="Garamond" w:hAnsi="Garamond" w:cs="Garamond"/>
          <w:sz w:val="22"/>
          <w:szCs w:val="22"/>
        </w:rPr>
        <w:t xml:space="preserve"> </w:t>
      </w:r>
      <w:r w:rsidRPr="00075D6E">
        <w:rPr>
          <w:rFonts w:ascii="Garamond" w:hAnsi="Garamond" w:cs="Garamond"/>
          <w:sz w:val="22"/>
          <w:szCs w:val="22"/>
        </w:rPr>
        <w:t>degli aiuti di Stato o nel Sistema informativo agricolo nazionale</w:t>
      </w:r>
      <w:r>
        <w:rPr>
          <w:rFonts w:ascii="Garamond" w:hAnsi="Garamond" w:cs="Garamond"/>
          <w:sz w:val="22"/>
          <w:szCs w:val="22"/>
        </w:rPr>
        <w:t>;</w:t>
      </w:r>
    </w:p>
    <w:p w14:paraId="0E2437E5" w14:textId="78FC0DCC" w:rsidR="00075D6E" w:rsidRDefault="00075D6E" w:rsidP="00075D6E">
      <w:pPr>
        <w:pStyle w:val="Paragrafoelenco"/>
        <w:numPr>
          <w:ilvl w:val="0"/>
          <w:numId w:val="5"/>
        </w:numPr>
        <w:tabs>
          <w:tab w:val="left" w:pos="390"/>
        </w:tabs>
        <w:spacing w:before="100" w:after="100" w:line="360" w:lineRule="auto"/>
        <w:jc w:val="both"/>
        <w:rPr>
          <w:rFonts w:ascii="Garamond" w:hAnsi="Garamond" w:cs="Garamond"/>
          <w:sz w:val="22"/>
          <w:szCs w:val="22"/>
        </w:rPr>
      </w:pPr>
      <w:r w:rsidRPr="005C0ABB">
        <w:rPr>
          <w:rFonts w:ascii="Garamond" w:hAnsi="Garamond" w:cs="Garamond"/>
          <w:sz w:val="22"/>
          <w:szCs w:val="22"/>
        </w:rPr>
        <w:t>di prendere atto che ogni semestre, riscontrato l’intervenuto pagamento delle rate del Finanziamento nei sei mesi</w:t>
      </w:r>
      <w:r w:rsidR="005C0ABB" w:rsidRPr="005C0ABB">
        <w:rPr>
          <w:rFonts w:ascii="Garamond" w:hAnsi="Garamond" w:cs="Garamond"/>
          <w:sz w:val="22"/>
          <w:szCs w:val="22"/>
        </w:rPr>
        <w:t xml:space="preserve"> </w:t>
      </w:r>
      <w:r w:rsidRPr="005C0ABB">
        <w:rPr>
          <w:rFonts w:ascii="Garamond" w:hAnsi="Garamond" w:cs="Garamond"/>
          <w:sz w:val="22"/>
          <w:szCs w:val="22"/>
        </w:rPr>
        <w:t>precedenti, Finaosta S.p.A. provvede</w:t>
      </w:r>
      <w:r w:rsidR="005C0ABB" w:rsidRPr="005C0ABB">
        <w:rPr>
          <w:rFonts w:ascii="Garamond" w:hAnsi="Garamond" w:cs="Garamond"/>
          <w:sz w:val="22"/>
          <w:szCs w:val="22"/>
        </w:rPr>
        <w:t>rà</w:t>
      </w:r>
      <w:r w:rsidRPr="005C0ABB">
        <w:rPr>
          <w:rFonts w:ascii="Garamond" w:hAnsi="Garamond" w:cs="Garamond"/>
          <w:sz w:val="22"/>
          <w:szCs w:val="22"/>
        </w:rPr>
        <w:t xml:space="preserve"> ad accreditare alla parte mutuataria l’ammontare del</w:t>
      </w:r>
      <w:r w:rsidR="005C0ABB" w:rsidRPr="005C0ABB">
        <w:rPr>
          <w:rFonts w:ascii="Garamond" w:hAnsi="Garamond" w:cs="Garamond"/>
          <w:sz w:val="22"/>
          <w:szCs w:val="22"/>
        </w:rPr>
        <w:t xml:space="preserve"> </w:t>
      </w:r>
      <w:r w:rsidRPr="005C0ABB">
        <w:rPr>
          <w:rFonts w:ascii="Garamond" w:hAnsi="Garamond" w:cs="Garamond"/>
          <w:sz w:val="22"/>
          <w:szCs w:val="22"/>
        </w:rPr>
        <w:t xml:space="preserve">contributo corrispondente alla quota interessi versata in tale periodo. La prima erogazione </w:t>
      </w:r>
      <w:r w:rsidR="005C0ABB" w:rsidRPr="005C0ABB">
        <w:rPr>
          <w:rFonts w:ascii="Garamond" w:hAnsi="Garamond" w:cs="Garamond"/>
          <w:sz w:val="22"/>
          <w:szCs w:val="22"/>
        </w:rPr>
        <w:t xml:space="preserve">sarà </w:t>
      </w:r>
      <w:r w:rsidRPr="005C0ABB">
        <w:rPr>
          <w:rFonts w:ascii="Garamond" w:hAnsi="Garamond" w:cs="Garamond"/>
          <w:sz w:val="22"/>
          <w:szCs w:val="22"/>
        </w:rPr>
        <w:t>comprensiva delle spese di istruttoria sostenute dalla parte mutuataria, fermo restando il</w:t>
      </w:r>
      <w:r w:rsidR="005C0ABB" w:rsidRPr="005C0ABB">
        <w:rPr>
          <w:rFonts w:ascii="Garamond" w:hAnsi="Garamond" w:cs="Garamond"/>
          <w:sz w:val="22"/>
          <w:szCs w:val="22"/>
        </w:rPr>
        <w:t xml:space="preserve"> </w:t>
      </w:r>
      <w:r w:rsidRPr="005C0ABB">
        <w:rPr>
          <w:rFonts w:ascii="Garamond" w:hAnsi="Garamond" w:cs="Garamond"/>
          <w:sz w:val="22"/>
          <w:szCs w:val="22"/>
        </w:rPr>
        <w:t>pagamento dei costi delle eventuali garanzie acquisite. L’erogazione del contributo, in</w:t>
      </w:r>
      <w:r w:rsidR="005C0ABB">
        <w:rPr>
          <w:rFonts w:ascii="Garamond" w:hAnsi="Garamond" w:cs="Garamond"/>
          <w:sz w:val="22"/>
          <w:szCs w:val="22"/>
        </w:rPr>
        <w:t xml:space="preserve"> </w:t>
      </w:r>
      <w:r w:rsidRPr="005C0ABB">
        <w:rPr>
          <w:rFonts w:ascii="Garamond" w:hAnsi="Garamond" w:cs="Garamond"/>
          <w:sz w:val="22"/>
          <w:szCs w:val="22"/>
        </w:rPr>
        <w:t xml:space="preserve">conformità alla normativa fiscale, </w:t>
      </w:r>
      <w:r w:rsidR="005C0ABB">
        <w:rPr>
          <w:rFonts w:ascii="Garamond" w:hAnsi="Garamond" w:cs="Garamond"/>
          <w:sz w:val="22"/>
          <w:szCs w:val="22"/>
        </w:rPr>
        <w:t>sarà</w:t>
      </w:r>
      <w:r w:rsidRPr="005C0ABB">
        <w:rPr>
          <w:rFonts w:ascii="Garamond" w:hAnsi="Garamond" w:cs="Garamond"/>
          <w:sz w:val="22"/>
          <w:szCs w:val="22"/>
        </w:rPr>
        <w:t xml:space="preserve"> effettuat</w:t>
      </w:r>
      <w:r w:rsidR="005C0ABB">
        <w:rPr>
          <w:rFonts w:ascii="Garamond" w:hAnsi="Garamond" w:cs="Garamond"/>
          <w:sz w:val="22"/>
          <w:szCs w:val="22"/>
        </w:rPr>
        <w:t>a</w:t>
      </w:r>
      <w:r w:rsidRPr="005C0ABB">
        <w:rPr>
          <w:rFonts w:ascii="Garamond" w:hAnsi="Garamond" w:cs="Garamond"/>
          <w:sz w:val="22"/>
          <w:szCs w:val="22"/>
        </w:rPr>
        <w:t xml:space="preserve"> al netto della ritenuta operata</w:t>
      </w:r>
      <w:r w:rsidR="00B63C26">
        <w:rPr>
          <w:rFonts w:ascii="Garamond" w:hAnsi="Garamond" w:cs="Garamond"/>
          <w:sz w:val="22"/>
          <w:szCs w:val="22"/>
        </w:rPr>
        <w:t>;</w:t>
      </w:r>
    </w:p>
    <w:p w14:paraId="33C62578" w14:textId="6E7C124D" w:rsidR="00A10D3C" w:rsidRPr="001352B5" w:rsidRDefault="00A10D3C" w:rsidP="00A10D3C">
      <w:pPr>
        <w:pStyle w:val="Paragrafoelenco"/>
        <w:numPr>
          <w:ilvl w:val="0"/>
          <w:numId w:val="5"/>
        </w:numPr>
        <w:tabs>
          <w:tab w:val="left" w:pos="390"/>
        </w:tabs>
        <w:spacing w:before="100" w:after="100" w:line="360" w:lineRule="auto"/>
        <w:jc w:val="both"/>
        <w:rPr>
          <w:rFonts w:ascii="Garamond" w:hAnsi="Garamond" w:cs="Garamond"/>
          <w:sz w:val="22"/>
          <w:szCs w:val="22"/>
        </w:rPr>
      </w:pPr>
      <w:r w:rsidRPr="001352B5">
        <w:rPr>
          <w:rFonts w:ascii="Garamond" w:hAnsi="Garamond" w:cs="Garamond"/>
          <w:sz w:val="22"/>
          <w:szCs w:val="22"/>
        </w:rPr>
        <w:t>di essere informato che l</w:t>
      </w:r>
      <w:r w:rsidR="005C0ABB" w:rsidRPr="001352B5">
        <w:rPr>
          <w:rFonts w:ascii="Garamond" w:hAnsi="Garamond" w:cs="Garamond"/>
          <w:sz w:val="22"/>
          <w:szCs w:val="22"/>
        </w:rPr>
        <w:t>’erogazione del contributo cess</w:t>
      </w:r>
      <w:r w:rsidR="009C5A8B" w:rsidRPr="001352B5">
        <w:rPr>
          <w:rFonts w:ascii="Garamond" w:hAnsi="Garamond" w:cs="Garamond"/>
          <w:sz w:val="22"/>
          <w:szCs w:val="22"/>
        </w:rPr>
        <w:t>erà</w:t>
      </w:r>
      <w:r w:rsidR="005C0ABB" w:rsidRPr="001352B5">
        <w:rPr>
          <w:rFonts w:ascii="Garamond" w:hAnsi="Garamond" w:cs="Garamond"/>
          <w:sz w:val="22"/>
          <w:szCs w:val="22"/>
        </w:rPr>
        <w:t xml:space="preserve"> nei casi di estinzione anticipata del finanziamento con effetto dalla data dell’estinzione. Nell’ipotesi di estinzione parziale, l’ammontare del contributo </w:t>
      </w:r>
      <w:r w:rsidR="009C5A8B" w:rsidRPr="001352B5">
        <w:rPr>
          <w:rFonts w:ascii="Garamond" w:hAnsi="Garamond" w:cs="Garamond"/>
          <w:sz w:val="22"/>
          <w:szCs w:val="22"/>
        </w:rPr>
        <w:t>sarà</w:t>
      </w:r>
      <w:r w:rsidR="005C0ABB" w:rsidRPr="001352B5">
        <w:rPr>
          <w:rFonts w:ascii="Garamond" w:hAnsi="Garamond" w:cs="Garamond"/>
          <w:sz w:val="22"/>
          <w:szCs w:val="22"/>
        </w:rPr>
        <w:t xml:space="preserve"> rideterminato sulla base del nuovo piano di ammortamento del mutuo</w:t>
      </w:r>
      <w:r w:rsidR="009C5A8B" w:rsidRPr="001352B5">
        <w:rPr>
          <w:rFonts w:ascii="Garamond" w:hAnsi="Garamond" w:cs="Garamond"/>
          <w:sz w:val="22"/>
          <w:szCs w:val="22"/>
        </w:rPr>
        <w:t>. Che i</w:t>
      </w:r>
      <w:r w:rsidR="005C0ABB" w:rsidRPr="001352B5">
        <w:rPr>
          <w:rFonts w:ascii="Garamond" w:hAnsi="Garamond" w:cs="Garamond"/>
          <w:sz w:val="22"/>
          <w:szCs w:val="22"/>
        </w:rPr>
        <w:t xml:space="preserve">l contributo </w:t>
      </w:r>
      <w:r w:rsidR="009C5A8B" w:rsidRPr="001352B5">
        <w:rPr>
          <w:rFonts w:ascii="Garamond" w:hAnsi="Garamond" w:cs="Garamond"/>
          <w:sz w:val="22"/>
          <w:szCs w:val="22"/>
        </w:rPr>
        <w:t>sarà</w:t>
      </w:r>
      <w:r w:rsidR="005C0ABB" w:rsidRPr="001352B5">
        <w:rPr>
          <w:rFonts w:ascii="Garamond" w:hAnsi="Garamond" w:cs="Garamond"/>
          <w:sz w:val="22"/>
          <w:szCs w:val="22"/>
        </w:rPr>
        <w:t xml:space="preserve"> sospeso nel caso di mancato pagamento delle rate, fino al pagamento delle stesse. Rest</w:t>
      </w:r>
      <w:r w:rsidR="009C5A8B" w:rsidRPr="001352B5">
        <w:rPr>
          <w:rFonts w:ascii="Garamond" w:hAnsi="Garamond" w:cs="Garamond"/>
          <w:sz w:val="22"/>
          <w:szCs w:val="22"/>
        </w:rPr>
        <w:t>eran</w:t>
      </w:r>
      <w:r w:rsidR="005C0ABB" w:rsidRPr="001352B5">
        <w:rPr>
          <w:rFonts w:ascii="Garamond" w:hAnsi="Garamond" w:cs="Garamond"/>
          <w:sz w:val="22"/>
          <w:szCs w:val="22"/>
        </w:rPr>
        <w:t xml:space="preserve">no a carico del mutuatario gli interessi di mora per ritardato pagamento delle rate. Nei casi in cui Finaosta risolva il contratto, l’erogazione del contributo cessa, né lo stesso è erogabile con riferimento alla quota interessi di rate insolute al momento </w:t>
      </w:r>
      <w:r w:rsidR="00720A17">
        <w:rPr>
          <w:rFonts w:ascii="Garamond" w:hAnsi="Garamond" w:cs="Garamond"/>
          <w:sz w:val="22"/>
          <w:szCs w:val="22"/>
        </w:rPr>
        <w:t>della risoluzione</w:t>
      </w:r>
      <w:r w:rsidR="005C0ABB" w:rsidRPr="001352B5">
        <w:rPr>
          <w:rFonts w:ascii="Garamond" w:hAnsi="Garamond" w:cs="Garamond"/>
          <w:sz w:val="22"/>
          <w:szCs w:val="22"/>
        </w:rPr>
        <w:t>. Finaosta comunic</w:t>
      </w:r>
      <w:r w:rsidR="009C5A8B" w:rsidRPr="001352B5">
        <w:rPr>
          <w:rFonts w:ascii="Garamond" w:hAnsi="Garamond" w:cs="Garamond"/>
          <w:sz w:val="22"/>
          <w:szCs w:val="22"/>
        </w:rPr>
        <w:t>herà</w:t>
      </w:r>
      <w:r w:rsidR="005C0ABB" w:rsidRPr="001352B5">
        <w:rPr>
          <w:rFonts w:ascii="Garamond" w:hAnsi="Garamond" w:cs="Garamond"/>
          <w:sz w:val="22"/>
          <w:szCs w:val="22"/>
        </w:rPr>
        <w:t xml:space="preserve"> alla competente Struttura del Dipartimento bilancio, finanze, patrimonio e società partecipate la risoluzione del contratto;</w:t>
      </w:r>
    </w:p>
    <w:p w14:paraId="01534A7F" w14:textId="34FBD1B5" w:rsidR="005C0ABB" w:rsidRPr="008C7DB4" w:rsidRDefault="00A10D3C" w:rsidP="00330562">
      <w:pPr>
        <w:pStyle w:val="Paragrafoelenco"/>
        <w:numPr>
          <w:ilvl w:val="0"/>
          <w:numId w:val="5"/>
        </w:numPr>
        <w:tabs>
          <w:tab w:val="left" w:pos="390"/>
        </w:tabs>
        <w:spacing w:before="100" w:after="100" w:line="360" w:lineRule="auto"/>
        <w:jc w:val="both"/>
        <w:rPr>
          <w:rFonts w:ascii="Garamond" w:hAnsi="Garamond" w:cs="Garamond"/>
          <w:sz w:val="22"/>
          <w:szCs w:val="22"/>
        </w:rPr>
      </w:pPr>
      <w:r w:rsidRPr="005C0ABB">
        <w:rPr>
          <w:rFonts w:ascii="Garamond" w:hAnsi="Garamond" w:cs="Garamond"/>
          <w:sz w:val="22"/>
          <w:szCs w:val="22"/>
        </w:rPr>
        <w:t xml:space="preserve">di impegnarsi a fornire a Finaosta S.p.A., in qualsiasi momento e per tutta la durata residua del mutuo, tutti i documenti, i dati, le informazioni, i chiarimenti e le notizie concernenti la propria situazione patrimoniale, economica, finanziaria e </w:t>
      </w:r>
      <w:r w:rsidRPr="008C7DB4">
        <w:rPr>
          <w:rFonts w:ascii="Garamond" w:hAnsi="Garamond" w:cs="Garamond"/>
          <w:sz w:val="22"/>
          <w:szCs w:val="22"/>
        </w:rPr>
        <w:t>reddituale, nei termini e con le modalità dalla medesima richiesti, pena la decadenza del beneficio</w:t>
      </w:r>
      <w:r w:rsidR="00B63C26" w:rsidRPr="008C7DB4">
        <w:rPr>
          <w:rFonts w:ascii="Garamond" w:hAnsi="Garamond" w:cs="Garamond"/>
          <w:sz w:val="22"/>
          <w:szCs w:val="22"/>
        </w:rPr>
        <w:t>;</w:t>
      </w:r>
    </w:p>
    <w:p w14:paraId="45B94D46" w14:textId="50F5025A" w:rsidR="00836422" w:rsidRPr="008C7DB4" w:rsidRDefault="005871FE" w:rsidP="00115819">
      <w:pPr>
        <w:pStyle w:val="Paragrafoelenco"/>
        <w:numPr>
          <w:ilvl w:val="0"/>
          <w:numId w:val="5"/>
        </w:numPr>
        <w:tabs>
          <w:tab w:val="left" w:pos="390"/>
        </w:tabs>
        <w:spacing w:before="57" w:after="57" w:line="360" w:lineRule="auto"/>
        <w:ind w:left="387" w:right="57" w:hanging="330"/>
        <w:jc w:val="both"/>
        <w:rPr>
          <w:rFonts w:ascii="Garamond" w:hAnsi="Garamond"/>
          <w:sz w:val="22"/>
          <w:szCs w:val="22"/>
        </w:rPr>
      </w:pPr>
      <w:r w:rsidRPr="008F1E8B">
        <w:rPr>
          <w:rFonts w:ascii="Garamond" w:hAnsi="Garamond" w:cs="Garamond"/>
          <w:sz w:val="22"/>
          <w:szCs w:val="22"/>
        </w:rPr>
        <w:tab/>
        <w:t xml:space="preserve">di aver avuto a disposizione, di essere stato informato e di aver preso visione del contenuto </w:t>
      </w:r>
      <w:r w:rsidR="001F5B30" w:rsidRPr="007B4E2A">
        <w:rPr>
          <w:rStyle w:val="Collegamentoipertestuale"/>
          <w:rFonts w:ascii="Garamond" w:hAnsi="Garamond" w:cs="Garamond"/>
          <w:color w:val="auto"/>
          <w:sz w:val="22"/>
          <w:szCs w:val="22"/>
          <w:u w:val="none"/>
        </w:rPr>
        <w:t xml:space="preserve">- </w:t>
      </w:r>
      <w:r w:rsidR="00017913" w:rsidRPr="007B4E2A">
        <w:rPr>
          <w:rStyle w:val="Collegamentoipertestuale"/>
          <w:rFonts w:ascii="Garamond" w:hAnsi="Garamond" w:cs="Garamond"/>
          <w:color w:val="auto"/>
          <w:sz w:val="22"/>
          <w:szCs w:val="22"/>
          <w:u w:val="none"/>
        </w:rPr>
        <w:t xml:space="preserve">del </w:t>
      </w:r>
      <w:r w:rsidR="001F5B30" w:rsidRPr="007B4E2A">
        <w:rPr>
          <w:rStyle w:val="Collegamentoipertestuale"/>
          <w:rFonts w:ascii="Garamond" w:hAnsi="Garamond" w:cs="Garamond"/>
          <w:color w:val="auto"/>
          <w:sz w:val="22"/>
          <w:szCs w:val="22"/>
          <w:u w:val="none"/>
        </w:rPr>
        <w:t xml:space="preserve">foglio informativo “FINANZIAMENTO SOSTEGNO ALLE IMPRESE” DESTINATO ALLE IMPRESE COLPITE DALL’ALLUVIONE DI GIUGNO 2024: http://www.finaosta.com/finaosta/finaosta/File/trasparenza/SOSTEGNO-IMPRESE-2024-11-27.pdf </w:t>
      </w:r>
      <w:r w:rsidR="00017913" w:rsidRPr="007B4E2A">
        <w:rPr>
          <w:rStyle w:val="Collegamentoipertestuale"/>
          <w:rFonts w:ascii="Garamond" w:hAnsi="Garamond" w:cs="Garamond"/>
          <w:color w:val="auto"/>
          <w:sz w:val="22"/>
          <w:szCs w:val="22"/>
          <w:u w:val="none"/>
        </w:rPr>
        <w:t xml:space="preserve"> e della </w:t>
      </w:r>
      <w:r w:rsidRPr="008F1E8B">
        <w:rPr>
          <w:rFonts w:ascii="Garamond" w:hAnsi="Garamond" w:cs="Garamond"/>
          <w:sz w:val="22"/>
          <w:szCs w:val="22"/>
        </w:rPr>
        <w:t>guida concernente le modalità di accesso ai meccanismi di soluzione stragiudiziale delle</w:t>
      </w:r>
      <w:r w:rsidRPr="008C7DB4">
        <w:rPr>
          <w:rFonts w:ascii="Garamond" w:hAnsi="Garamond" w:cs="Garamond"/>
          <w:sz w:val="22"/>
          <w:szCs w:val="22"/>
        </w:rPr>
        <w:t xml:space="preserve"> controversie: </w:t>
      </w:r>
      <w:r w:rsidRPr="008C7DB4">
        <w:rPr>
          <w:rStyle w:val="Collegamentoipertestuale"/>
          <w:rFonts w:ascii="Garamond" w:hAnsi="Garamond" w:cs="Garamond"/>
          <w:color w:val="auto"/>
          <w:sz w:val="22"/>
          <w:szCs w:val="22"/>
        </w:rPr>
        <w:t>http://www.finaosta.com/finaosta/finaosta/File/reclami/Guida-utilizzo-portale-ABF.pdf</w:t>
      </w:r>
      <w:r w:rsidR="005B6068">
        <w:rPr>
          <w:rStyle w:val="Collegamentoipertestuale"/>
          <w:rFonts w:ascii="Garamond" w:hAnsi="Garamond" w:cs="Garamond"/>
          <w:color w:val="auto"/>
          <w:sz w:val="22"/>
          <w:szCs w:val="22"/>
        </w:rPr>
        <w:t>;</w:t>
      </w:r>
    </w:p>
    <w:p w14:paraId="3F6DD68C" w14:textId="51F87D96" w:rsidR="00836422" w:rsidRPr="00330562" w:rsidRDefault="005871FE">
      <w:pPr>
        <w:tabs>
          <w:tab w:val="left" w:pos="450"/>
        </w:tabs>
        <w:spacing w:before="57" w:after="57" w:line="360" w:lineRule="auto"/>
        <w:jc w:val="both"/>
      </w:pPr>
      <w:r w:rsidRPr="00330562">
        <w:rPr>
          <w:rFonts w:ascii="Garamond" w:hAnsi="Garamond" w:cs="Garamond"/>
          <w:sz w:val="22"/>
          <w:szCs w:val="22"/>
        </w:rPr>
        <w:lastRenderedPageBreak/>
        <w:t>8.</w:t>
      </w:r>
      <w:r w:rsidRPr="00330562">
        <w:rPr>
          <w:rFonts w:ascii="Garamond" w:hAnsi="Garamond" w:cs="Garamond"/>
          <w:sz w:val="22"/>
          <w:szCs w:val="22"/>
        </w:rPr>
        <w:tab/>
      </w:r>
      <w:r w:rsidR="00500905">
        <w:rPr>
          <w:rFonts w:ascii="Garamond" w:hAnsi="Garamond" w:cs="Garamond"/>
          <w:sz w:val="22"/>
          <w:szCs w:val="22"/>
        </w:rPr>
        <w:t>che l’impresa</w:t>
      </w:r>
      <w:r w:rsidRPr="00330562">
        <w:rPr>
          <w:rFonts w:ascii="Garamond" w:hAnsi="Garamond" w:cs="Garamond"/>
          <w:sz w:val="22"/>
          <w:szCs w:val="22"/>
        </w:rPr>
        <w:t xml:space="preserve"> </w:t>
      </w:r>
      <w:r w:rsidRPr="00330562">
        <w:object w:dxaOrig="1440" w:dyaOrig="1440" w14:anchorId="76E1AEAC">
          <v:shape id="_x0000_i1127" type="#_x0000_t75" style="width:9.75pt;height:15pt" o:ole="">
            <v:imagedata r:id="rId39" o:title=""/>
          </v:shape>
          <w:control r:id="rId52" w:name="Casella di controllo 130" w:shapeid="_x0000_i1127"/>
        </w:object>
      </w:r>
      <w:r w:rsidRPr="00330562">
        <w:rPr>
          <w:rFonts w:ascii="Garamond" w:hAnsi="Garamond" w:cs="Garamond"/>
          <w:sz w:val="22"/>
          <w:szCs w:val="22"/>
        </w:rPr>
        <w:t xml:space="preserve">  </w:t>
      </w:r>
      <w:r w:rsidRPr="00330562">
        <w:rPr>
          <w:rFonts w:ascii="Garamond" w:hAnsi="Garamond" w:cs="Garamond"/>
          <w:sz w:val="22"/>
          <w:szCs w:val="22"/>
          <w:u w:val="single"/>
        </w:rPr>
        <w:t xml:space="preserve">non </w:t>
      </w:r>
      <w:r w:rsidR="00500905">
        <w:rPr>
          <w:rFonts w:ascii="Garamond" w:hAnsi="Garamond" w:cs="Garamond"/>
          <w:sz w:val="22"/>
          <w:szCs w:val="22"/>
          <w:u w:val="single"/>
        </w:rPr>
        <w:t>è</w:t>
      </w:r>
      <w:r w:rsidR="00500905" w:rsidRPr="00330562">
        <w:rPr>
          <w:rFonts w:ascii="Garamond" w:hAnsi="Garamond" w:cs="Garamond"/>
          <w:sz w:val="22"/>
          <w:szCs w:val="22"/>
          <w:u w:val="single"/>
        </w:rPr>
        <w:t xml:space="preserve"> </w:t>
      </w:r>
      <w:r w:rsidRPr="00330562">
        <w:rPr>
          <w:rFonts w:ascii="Garamond" w:hAnsi="Garamond" w:cs="Garamond"/>
          <w:sz w:val="22"/>
          <w:szCs w:val="22"/>
          <w:u w:val="single"/>
        </w:rPr>
        <w:t>iscritta</w:t>
      </w:r>
      <w:r w:rsidRPr="00330562">
        <w:rPr>
          <w:rFonts w:ascii="Garamond" w:hAnsi="Garamond" w:cs="Garamond"/>
          <w:sz w:val="22"/>
          <w:szCs w:val="22"/>
        </w:rPr>
        <w:t xml:space="preserve">   </w:t>
      </w:r>
      <w:r w:rsidRPr="00330562">
        <w:object w:dxaOrig="1440" w:dyaOrig="1440" w14:anchorId="4AF6F3FF">
          <v:shape id="_x0000_i1129" type="#_x0000_t75" style="width:9.75pt;height:15pt" o:ole="">
            <v:imagedata r:id="rId39" o:title=""/>
          </v:shape>
          <w:control r:id="rId53" w:name="Casella di controllo 131" w:shapeid="_x0000_i1129"/>
        </w:object>
      </w:r>
      <w:r w:rsidRPr="00330562">
        <w:rPr>
          <w:rFonts w:ascii="Garamond" w:hAnsi="Garamond" w:cs="Garamond"/>
          <w:sz w:val="22"/>
          <w:szCs w:val="22"/>
        </w:rPr>
        <w:t xml:space="preserve">  </w:t>
      </w:r>
      <w:r w:rsidR="00500905">
        <w:rPr>
          <w:rFonts w:ascii="Garamond" w:hAnsi="Garamond" w:cs="Garamond"/>
          <w:sz w:val="22"/>
          <w:szCs w:val="22"/>
          <w:u w:val="single"/>
        </w:rPr>
        <w:t>è</w:t>
      </w:r>
      <w:r w:rsidRPr="00330562">
        <w:rPr>
          <w:rFonts w:ascii="Garamond" w:hAnsi="Garamond" w:cs="Garamond"/>
          <w:sz w:val="22"/>
          <w:szCs w:val="22"/>
          <w:u w:val="single"/>
        </w:rPr>
        <w:t xml:space="preserve"> iscritta</w:t>
      </w:r>
      <w:r w:rsidRPr="00330562">
        <w:rPr>
          <w:rFonts w:ascii="Garamond" w:hAnsi="Garamond" w:cs="Garamond"/>
          <w:sz w:val="22"/>
          <w:szCs w:val="22"/>
        </w:rPr>
        <w:t xml:space="preserve"> o </w:t>
      </w:r>
      <w:r w:rsidR="00500905">
        <w:rPr>
          <w:rFonts w:ascii="Garamond" w:hAnsi="Garamond" w:cs="Garamond"/>
          <w:sz w:val="22"/>
          <w:szCs w:val="22"/>
        </w:rPr>
        <w:t>ha</w:t>
      </w:r>
      <w:r w:rsidRPr="00330562">
        <w:rPr>
          <w:rFonts w:ascii="Garamond" w:hAnsi="Garamond" w:cs="Garamond"/>
          <w:sz w:val="22"/>
          <w:szCs w:val="22"/>
        </w:rPr>
        <w:t xml:space="preserve"> presentato domanda di iscrizione alla c.d. white list della Prefettura competente (la Questura per la Valle d’Aosta), qualora si tratti di impresa il cui oggetto sociale preveda lo svolgimento anche di una sola delle attività riportate nell’elenco di cui al comma 53 dell’art. 1 della legge 6 novembre 2012, n. 190</w:t>
      </w:r>
      <w:r w:rsidR="00B63C26">
        <w:rPr>
          <w:rFonts w:ascii="Garamond" w:hAnsi="Garamond" w:cs="Garamond"/>
          <w:sz w:val="22"/>
          <w:szCs w:val="22"/>
        </w:rPr>
        <w:t>;</w:t>
      </w:r>
    </w:p>
    <w:p w14:paraId="73CC90AC" w14:textId="76CA0BFA" w:rsidR="00836422" w:rsidRPr="00330562" w:rsidRDefault="005871FE">
      <w:pPr>
        <w:tabs>
          <w:tab w:val="left" w:pos="450"/>
        </w:tabs>
        <w:spacing w:before="113" w:line="360" w:lineRule="auto"/>
        <w:jc w:val="both"/>
        <w:rPr>
          <w:rFonts w:ascii="Garamond" w:hAnsi="Garamond" w:cs="Garamond"/>
          <w:sz w:val="22"/>
          <w:szCs w:val="22"/>
        </w:rPr>
      </w:pPr>
      <w:r w:rsidRPr="00330562">
        <w:rPr>
          <w:rFonts w:ascii="Garamond" w:hAnsi="Garamond" w:cs="Garamond"/>
          <w:sz w:val="22"/>
          <w:szCs w:val="22"/>
        </w:rPr>
        <w:t>9.</w:t>
      </w:r>
      <w:r w:rsidRPr="00330562">
        <w:rPr>
          <w:rFonts w:ascii="Garamond" w:hAnsi="Garamond" w:cs="Garamond"/>
          <w:sz w:val="22"/>
          <w:szCs w:val="22"/>
        </w:rPr>
        <w:tab/>
        <w:t>che non sussistono, nei propri confronti</w:t>
      </w:r>
      <w:r w:rsidR="00115819">
        <w:rPr>
          <w:rFonts w:ascii="Garamond" w:hAnsi="Garamond" w:cs="Garamond"/>
          <w:sz w:val="22"/>
          <w:szCs w:val="22"/>
        </w:rPr>
        <w:t xml:space="preserve"> </w:t>
      </w:r>
      <w:r w:rsidR="00500905">
        <w:rPr>
          <w:rFonts w:ascii="Garamond" w:hAnsi="Garamond" w:cs="Garamond"/>
          <w:sz w:val="22"/>
          <w:szCs w:val="22"/>
        </w:rPr>
        <w:t>e nei confronti dei soggetti di cui all’art. 85, commi 1 e 2, del d. lgs. n. 159/2011 (Codice delle leggi antimafia)</w:t>
      </w:r>
      <w:r w:rsidRPr="00330562">
        <w:rPr>
          <w:rFonts w:ascii="Garamond" w:hAnsi="Garamond" w:cs="Garamond"/>
          <w:sz w:val="22"/>
          <w:szCs w:val="22"/>
        </w:rPr>
        <w:t>,</w:t>
      </w:r>
      <w:r w:rsidR="00500905">
        <w:rPr>
          <w:rFonts w:ascii="Garamond" w:hAnsi="Garamond" w:cs="Garamond"/>
          <w:sz w:val="22"/>
          <w:szCs w:val="22"/>
        </w:rPr>
        <w:t xml:space="preserve"> le</w:t>
      </w:r>
      <w:r w:rsidRPr="00330562">
        <w:rPr>
          <w:rFonts w:ascii="Garamond" w:hAnsi="Garamond" w:cs="Garamond"/>
          <w:sz w:val="22"/>
          <w:szCs w:val="22"/>
        </w:rPr>
        <w:t xml:space="preserve"> cause di divieto, di decadenza o di sospensione, di cui all’articolo 67 del </w:t>
      </w:r>
      <w:r w:rsidR="00500905">
        <w:rPr>
          <w:rFonts w:ascii="Garamond" w:hAnsi="Garamond" w:cs="Garamond"/>
          <w:sz w:val="22"/>
          <w:szCs w:val="22"/>
        </w:rPr>
        <w:t>medesimo decreto legislativo</w:t>
      </w:r>
      <w:r w:rsidR="00B63C26">
        <w:rPr>
          <w:rFonts w:ascii="Garamond" w:hAnsi="Garamond" w:cs="Garamond"/>
          <w:sz w:val="22"/>
          <w:szCs w:val="22"/>
        </w:rPr>
        <w:t>;</w:t>
      </w:r>
    </w:p>
    <w:p w14:paraId="09D71232" w14:textId="51FDA45C" w:rsidR="00836422" w:rsidRDefault="005871FE">
      <w:pPr>
        <w:tabs>
          <w:tab w:val="left" w:pos="450"/>
        </w:tabs>
        <w:spacing w:before="113" w:line="360" w:lineRule="auto"/>
        <w:jc w:val="both"/>
        <w:rPr>
          <w:rFonts w:ascii="Garamond" w:hAnsi="Garamond" w:cs="Garamond"/>
          <w:sz w:val="22"/>
          <w:szCs w:val="22"/>
        </w:rPr>
      </w:pPr>
      <w:r w:rsidRPr="00330562">
        <w:rPr>
          <w:rFonts w:ascii="Garamond" w:hAnsi="Garamond" w:cs="Garamond"/>
          <w:sz w:val="22"/>
          <w:szCs w:val="22"/>
        </w:rPr>
        <w:t xml:space="preserve">10. </w:t>
      </w:r>
      <w:r w:rsidR="00500905">
        <w:rPr>
          <w:rFonts w:ascii="Garamond" w:hAnsi="Garamond" w:cs="Garamond"/>
          <w:sz w:val="22"/>
          <w:szCs w:val="22"/>
        </w:rPr>
        <w:t xml:space="preserve">di </w:t>
      </w:r>
      <w:r w:rsidRPr="00330562">
        <w:rPr>
          <w:rFonts w:ascii="Garamond" w:hAnsi="Garamond" w:cs="Garamond"/>
          <w:sz w:val="22"/>
          <w:szCs w:val="22"/>
        </w:rPr>
        <w:t xml:space="preserve">essere consapevole che l’erogazione del </w:t>
      </w:r>
      <w:r w:rsidR="003878D8" w:rsidRPr="00330562">
        <w:rPr>
          <w:rFonts w:ascii="Garamond" w:hAnsi="Garamond" w:cs="Garamond"/>
          <w:sz w:val="22"/>
          <w:szCs w:val="22"/>
        </w:rPr>
        <w:t>contributo in conto interessi</w:t>
      </w:r>
      <w:r w:rsidRPr="00330562">
        <w:rPr>
          <w:rFonts w:ascii="Garamond" w:hAnsi="Garamond" w:cs="Garamond"/>
          <w:sz w:val="22"/>
          <w:szCs w:val="22"/>
        </w:rPr>
        <w:t xml:space="preserve"> è comunque subordinata alla verifica della regolarità della posizione nei confronti dell’Agenzia della Riscossion</w:t>
      </w:r>
      <w:r w:rsidR="00500905">
        <w:rPr>
          <w:rFonts w:ascii="Garamond" w:hAnsi="Garamond" w:cs="Garamond"/>
          <w:sz w:val="22"/>
          <w:szCs w:val="22"/>
        </w:rPr>
        <w:t>e</w:t>
      </w:r>
      <w:r w:rsidRPr="00330562">
        <w:rPr>
          <w:rFonts w:ascii="Garamond" w:hAnsi="Garamond" w:cs="Garamond"/>
          <w:sz w:val="22"/>
          <w:szCs w:val="22"/>
        </w:rPr>
        <w:t xml:space="preserve"> di cui all’art. 48Bis del d.p.r. n.602/1973</w:t>
      </w:r>
      <w:r w:rsidR="00B63C26">
        <w:rPr>
          <w:rFonts w:ascii="Garamond" w:hAnsi="Garamond" w:cs="Garamond"/>
          <w:sz w:val="22"/>
          <w:szCs w:val="22"/>
        </w:rPr>
        <w:t>;</w:t>
      </w:r>
    </w:p>
    <w:p w14:paraId="1AE1B772" w14:textId="4792AACE" w:rsidR="00836422" w:rsidRDefault="005871FE">
      <w:pPr>
        <w:tabs>
          <w:tab w:val="left" w:pos="450"/>
        </w:tabs>
        <w:spacing w:before="113" w:line="360" w:lineRule="auto"/>
        <w:jc w:val="both"/>
      </w:pPr>
      <w:r>
        <w:rPr>
          <w:rFonts w:ascii="Garamond" w:hAnsi="Garamond" w:cs="Garamond"/>
          <w:sz w:val="22"/>
          <w:szCs w:val="22"/>
        </w:rPr>
        <w:t>11.</w:t>
      </w:r>
      <w:r>
        <w:rPr>
          <w:rFonts w:ascii="Garamond" w:hAnsi="Garamond" w:cs="Garamond"/>
          <w:sz w:val="22"/>
          <w:szCs w:val="22"/>
        </w:rPr>
        <w:tab/>
        <w:t xml:space="preserve">che il titolare, gli amministratori o i soci dell’impresa </w:t>
      </w:r>
      <w:r>
        <w:object w:dxaOrig="1440" w:dyaOrig="1440" w14:anchorId="7EFB4CAF">
          <v:shape id="_x0000_i1131" type="#_x0000_t75" style="width:9.75pt;height:15pt" o:ole="">
            <v:imagedata r:id="rId39" o:title=""/>
          </v:shape>
          <w:control r:id="rId54" w:name="Casella di controllo 132" w:shapeid="_x0000_i1131"/>
        </w:object>
      </w:r>
      <w:r>
        <w:rPr>
          <w:rFonts w:ascii="Garamond" w:hAnsi="Garamond" w:cs="Garamond"/>
          <w:sz w:val="22"/>
          <w:szCs w:val="22"/>
        </w:rPr>
        <w:t xml:space="preserve"> </w:t>
      </w:r>
      <w:r>
        <w:rPr>
          <w:rFonts w:ascii="Garamond" w:hAnsi="Garamond" w:cs="Garamond"/>
          <w:sz w:val="22"/>
          <w:szCs w:val="22"/>
          <w:u w:val="single"/>
        </w:rPr>
        <w:t>sono</w:t>
      </w:r>
      <w:r>
        <w:rPr>
          <w:rFonts w:ascii="Garamond" w:hAnsi="Garamond" w:cs="Garamond"/>
          <w:sz w:val="22"/>
          <w:szCs w:val="22"/>
        </w:rPr>
        <w:t xml:space="preserve"> o </w:t>
      </w:r>
      <w:r>
        <w:object w:dxaOrig="1440" w:dyaOrig="1440" w14:anchorId="09B9C79E">
          <v:shape id="_x0000_i1133" type="#_x0000_t75" style="width:9.75pt;height:15pt" o:ole="">
            <v:imagedata r:id="rId39" o:title=""/>
          </v:shape>
          <w:control r:id="rId55" w:name="Casella di controllo 133" w:shapeid="_x0000_i1133"/>
        </w:object>
      </w:r>
      <w:r>
        <w:rPr>
          <w:rFonts w:ascii="Garamond" w:hAnsi="Garamond" w:cs="Garamond"/>
          <w:sz w:val="22"/>
          <w:szCs w:val="22"/>
        </w:rPr>
        <w:t xml:space="preserve"> </w:t>
      </w:r>
      <w:r>
        <w:rPr>
          <w:rFonts w:ascii="Garamond" w:hAnsi="Garamond" w:cs="Garamond"/>
          <w:sz w:val="22"/>
          <w:szCs w:val="22"/>
          <w:u w:val="single"/>
        </w:rPr>
        <w:t>non sono</w:t>
      </w:r>
      <w:r>
        <w:rPr>
          <w:rFonts w:ascii="Garamond" w:hAnsi="Garamond" w:cs="Garamond"/>
          <w:sz w:val="22"/>
          <w:szCs w:val="22"/>
        </w:rPr>
        <w:t xml:space="preserve"> esponenti aziendali e/o dipendenti di FINAOSTA S.p.A. o nominativi a essi legati da vincoli di parentela di primo grado o di coniugio</w:t>
      </w:r>
      <w:r w:rsidR="00B63C26">
        <w:rPr>
          <w:rFonts w:ascii="Garamond" w:hAnsi="Garamond" w:cs="Garamond"/>
          <w:sz w:val="22"/>
          <w:szCs w:val="22"/>
        </w:rPr>
        <w:t>;</w:t>
      </w:r>
    </w:p>
    <w:p w14:paraId="2BDFAC86" w14:textId="7A95196C" w:rsidR="00330562" w:rsidRDefault="005871FE" w:rsidP="00330562">
      <w:pPr>
        <w:tabs>
          <w:tab w:val="left" w:pos="450"/>
        </w:tabs>
        <w:spacing w:before="113" w:line="360" w:lineRule="auto"/>
        <w:jc w:val="both"/>
        <w:rPr>
          <w:rFonts w:ascii="Garamond" w:hAnsi="Garamond" w:cs="Garamond"/>
          <w:sz w:val="22"/>
          <w:szCs w:val="22"/>
        </w:rPr>
      </w:pPr>
      <w:r>
        <w:rPr>
          <w:rFonts w:ascii="Garamond" w:hAnsi="Garamond" w:cs="Garamond"/>
          <w:sz w:val="22"/>
          <w:szCs w:val="22"/>
        </w:rPr>
        <w:t>12.</w:t>
      </w:r>
      <w:r>
        <w:rPr>
          <w:rFonts w:ascii="Garamond" w:hAnsi="Garamond" w:cs="Garamond"/>
          <w:sz w:val="22"/>
          <w:szCs w:val="22"/>
        </w:rPr>
        <w:tab/>
        <w:t xml:space="preserve">che l'impresa è classificabile come </w:t>
      </w:r>
      <w:r>
        <w:object w:dxaOrig="1440" w:dyaOrig="1440" w14:anchorId="372BBD8F">
          <v:shape id="_x0000_i1135" type="#_x0000_t75" style="width:9.75pt;height:15pt" o:ole="">
            <v:imagedata r:id="rId39" o:title=""/>
          </v:shape>
          <w:control r:id="rId56" w:name="Casella di controllo 134" w:shapeid="_x0000_i1135"/>
        </w:object>
      </w:r>
      <w:r>
        <w:rPr>
          <w:rFonts w:ascii="Garamond" w:hAnsi="Garamond" w:cs="Garamond"/>
          <w:sz w:val="22"/>
          <w:szCs w:val="22"/>
        </w:rPr>
        <w:t xml:space="preserve"> Micro</w:t>
      </w:r>
      <w:r>
        <w:rPr>
          <w:rFonts w:ascii="Garamond" w:hAnsi="Garamond" w:cs="Garamond"/>
          <w:sz w:val="22"/>
          <w:szCs w:val="22"/>
        </w:rPr>
        <w:tab/>
      </w:r>
      <w:r>
        <w:object w:dxaOrig="1440" w:dyaOrig="1440" w14:anchorId="2413E387">
          <v:shape id="_x0000_i1137" type="#_x0000_t75" style="width:9.75pt;height:15pt" o:ole="">
            <v:imagedata r:id="rId39" o:title=""/>
          </v:shape>
          <w:control r:id="rId57" w:name="Casella di controllo 135" w:shapeid="_x0000_i1137"/>
        </w:object>
      </w:r>
      <w:r>
        <w:rPr>
          <w:rFonts w:ascii="Garamond" w:hAnsi="Garamond" w:cs="Garamond"/>
          <w:sz w:val="22"/>
          <w:szCs w:val="22"/>
        </w:rPr>
        <w:t xml:space="preserve"> Piccola  </w:t>
      </w:r>
      <w:r>
        <w:object w:dxaOrig="1440" w:dyaOrig="1440" w14:anchorId="2A0C7DF2">
          <v:shape id="_x0000_i1139" type="#_x0000_t75" style="width:9.75pt;height:15pt" o:ole="">
            <v:imagedata r:id="rId39" o:title=""/>
          </v:shape>
          <w:control r:id="rId58" w:name="Casella di controllo 136" w:shapeid="_x0000_i1139"/>
        </w:object>
      </w:r>
      <w:r>
        <w:rPr>
          <w:rFonts w:ascii="Garamond" w:hAnsi="Garamond" w:cs="Garamond"/>
          <w:sz w:val="22"/>
          <w:szCs w:val="22"/>
        </w:rPr>
        <w:t xml:space="preserve"> Media </w:t>
      </w:r>
      <w:r>
        <w:rPr>
          <w:rFonts w:ascii="Garamond" w:hAnsi="Garamond" w:cs="Garamond"/>
        </w:rPr>
        <w:object w:dxaOrig="1440" w:dyaOrig="1440" w14:anchorId="3C4886D4">
          <v:shape id="_x0000_i1141" type="#_x0000_t75" style="width:9.75pt;height:15pt" o:ole="">
            <v:imagedata r:id="rId39" o:title=""/>
          </v:shape>
          <w:control r:id="rId59" w:name="Casella di controllo 1361" w:shapeid="_x0000_i1141"/>
        </w:object>
      </w:r>
      <w:r>
        <w:rPr>
          <w:rFonts w:ascii="Garamond" w:hAnsi="Garamond" w:cs="Garamond"/>
          <w:sz w:val="22"/>
          <w:szCs w:val="22"/>
        </w:rPr>
        <w:t xml:space="preserve"> Grande Impresa come definita all’Allegato I del Regolamento UE n. 651/2014</w:t>
      </w:r>
      <w:r w:rsidR="00B63C26">
        <w:rPr>
          <w:rFonts w:ascii="Garamond" w:hAnsi="Garamond" w:cs="Garamond"/>
          <w:sz w:val="22"/>
          <w:szCs w:val="22"/>
        </w:rPr>
        <w:t>;</w:t>
      </w:r>
    </w:p>
    <w:p w14:paraId="2C8DCAC4" w14:textId="05B6DFBF" w:rsidR="00836422" w:rsidRDefault="005871FE" w:rsidP="00330562">
      <w:pPr>
        <w:tabs>
          <w:tab w:val="left" w:pos="450"/>
        </w:tabs>
        <w:spacing w:before="113" w:line="360" w:lineRule="auto"/>
        <w:jc w:val="both"/>
        <w:rPr>
          <w:rFonts w:ascii="Garamond" w:hAnsi="Garamond" w:cs="Garamond"/>
          <w:sz w:val="22"/>
          <w:szCs w:val="22"/>
        </w:rPr>
      </w:pPr>
      <w:r>
        <w:rPr>
          <w:rFonts w:ascii="Garamond" w:hAnsi="Garamond" w:cs="Garamond"/>
          <w:sz w:val="22"/>
          <w:szCs w:val="22"/>
        </w:rPr>
        <w:t>13.</w:t>
      </w:r>
      <w:r>
        <w:rPr>
          <w:rFonts w:ascii="Garamond" w:hAnsi="Garamond" w:cs="Garamond"/>
          <w:sz w:val="22"/>
          <w:szCs w:val="22"/>
        </w:rPr>
        <w:tab/>
        <w:t>di non avere riportato negli ultimi due anni, oppure cinque anni nei casi di recidiva, condanne per i delitti di cui al primo comma dell’art. 603 ter del codice penale</w:t>
      </w:r>
      <w:r w:rsidR="00B63C26">
        <w:rPr>
          <w:rFonts w:ascii="Garamond" w:hAnsi="Garamond" w:cs="Garamond"/>
          <w:sz w:val="22"/>
          <w:szCs w:val="22"/>
        </w:rPr>
        <w:t>;</w:t>
      </w:r>
    </w:p>
    <w:p w14:paraId="1CDD8A2F" w14:textId="17A18E0A" w:rsidR="006E5B2F" w:rsidRDefault="00330562" w:rsidP="006E5B2F">
      <w:pPr>
        <w:tabs>
          <w:tab w:val="left" w:pos="450"/>
        </w:tabs>
        <w:spacing w:before="113" w:line="360" w:lineRule="auto"/>
        <w:jc w:val="both"/>
        <w:rPr>
          <w:rFonts w:ascii="Garamond" w:hAnsi="Garamond" w:cs="Garamond"/>
          <w:sz w:val="22"/>
          <w:szCs w:val="22"/>
        </w:rPr>
      </w:pPr>
      <w:r>
        <w:rPr>
          <w:rFonts w:ascii="Garamond" w:hAnsi="Garamond" w:cs="Garamond"/>
          <w:sz w:val="22"/>
          <w:szCs w:val="22"/>
        </w:rPr>
        <w:t>14.</w:t>
      </w:r>
      <w:r>
        <w:rPr>
          <w:rFonts w:ascii="Garamond" w:hAnsi="Garamond" w:cs="Garamond"/>
          <w:sz w:val="22"/>
          <w:szCs w:val="22"/>
        </w:rPr>
        <w:tab/>
      </w:r>
      <w:r w:rsidRPr="00330562">
        <w:rPr>
          <w:rFonts w:ascii="Garamond" w:hAnsi="Garamond" w:cs="Garamond"/>
          <w:sz w:val="22"/>
          <w:szCs w:val="22"/>
        </w:rPr>
        <w:t>di non essere destinatario di provvedimenti giudiziari che applicano le sanzioni amministrative di cui all’articolo 9, comma 2, lettera d), del decreto legislativo 8 giugno 2001, n. 231 (Disciplina della responsabilità amministrativa delle persone giuridiche, delle società e delle associazioni anche prive di personalità giuridica, a norma dell’articolo 11 della l. 300/2000)</w:t>
      </w:r>
      <w:r w:rsidR="00B63C26">
        <w:rPr>
          <w:rFonts w:ascii="Garamond" w:hAnsi="Garamond" w:cs="Garamond"/>
          <w:sz w:val="22"/>
          <w:szCs w:val="22"/>
        </w:rPr>
        <w:t>;</w:t>
      </w:r>
    </w:p>
    <w:p w14:paraId="4509893B" w14:textId="0579931A" w:rsidR="006E5B2F" w:rsidRPr="007B4E2A" w:rsidRDefault="006E5B2F" w:rsidP="006E5B2F">
      <w:pPr>
        <w:tabs>
          <w:tab w:val="left" w:pos="450"/>
        </w:tabs>
        <w:spacing w:before="113" w:line="360" w:lineRule="auto"/>
        <w:jc w:val="both"/>
        <w:rPr>
          <w:rFonts w:ascii="Garamond" w:hAnsi="Garamond"/>
        </w:rPr>
      </w:pPr>
      <w:r>
        <w:rPr>
          <w:rFonts w:ascii="Garamond" w:hAnsi="Garamond"/>
        </w:rPr>
        <w:t xml:space="preserve">15. </w:t>
      </w:r>
      <w:r w:rsidRPr="00C67BD2">
        <w:rPr>
          <w:rFonts w:ascii="Garamond" w:hAnsi="Garamond"/>
        </w:rPr>
        <w:t>di</w:t>
      </w:r>
      <w:r w:rsidRPr="00C67BD2">
        <w:rPr>
          <w:rFonts w:ascii="Garamond" w:hAnsi="Garamond"/>
          <w:spacing w:val="1"/>
        </w:rPr>
        <w:t xml:space="preserve"> </w:t>
      </w:r>
      <w:r w:rsidRPr="00C67BD2">
        <w:rPr>
          <w:rFonts w:ascii="Garamond" w:hAnsi="Garamond"/>
        </w:rPr>
        <w:t>aver</w:t>
      </w:r>
      <w:r w:rsidRPr="00C67BD2">
        <w:rPr>
          <w:rFonts w:ascii="Garamond" w:hAnsi="Garamond"/>
          <w:spacing w:val="1"/>
        </w:rPr>
        <w:t xml:space="preserve"> </w:t>
      </w:r>
      <w:r w:rsidRPr="00C67BD2">
        <w:rPr>
          <w:rFonts w:ascii="Garamond" w:hAnsi="Garamond"/>
        </w:rPr>
        <w:t>assolto</w:t>
      </w:r>
      <w:r w:rsidRPr="00C67BD2">
        <w:rPr>
          <w:rFonts w:ascii="Garamond" w:hAnsi="Garamond"/>
          <w:spacing w:val="1"/>
        </w:rPr>
        <w:t xml:space="preserve"> </w:t>
      </w:r>
      <w:r w:rsidRPr="00C67BD2">
        <w:rPr>
          <w:rFonts w:ascii="Garamond" w:hAnsi="Garamond"/>
        </w:rPr>
        <w:t>in</w:t>
      </w:r>
      <w:r w:rsidRPr="00C67BD2">
        <w:rPr>
          <w:rFonts w:ascii="Garamond" w:hAnsi="Garamond"/>
          <w:spacing w:val="1"/>
        </w:rPr>
        <w:t xml:space="preserve"> </w:t>
      </w:r>
      <w:r w:rsidRPr="00C67BD2">
        <w:rPr>
          <w:rFonts w:ascii="Garamond" w:hAnsi="Garamond"/>
        </w:rPr>
        <w:t>modo</w:t>
      </w:r>
      <w:r w:rsidRPr="00C67BD2">
        <w:rPr>
          <w:rFonts w:ascii="Garamond" w:hAnsi="Garamond"/>
          <w:spacing w:val="1"/>
        </w:rPr>
        <w:t xml:space="preserve"> </w:t>
      </w:r>
      <w:r w:rsidRPr="00C67BD2">
        <w:rPr>
          <w:rFonts w:ascii="Garamond" w:hAnsi="Garamond"/>
        </w:rPr>
        <w:t>virtuale</w:t>
      </w:r>
      <w:r w:rsidRPr="00C67BD2">
        <w:rPr>
          <w:rFonts w:ascii="Garamond" w:hAnsi="Garamond"/>
          <w:spacing w:val="1"/>
        </w:rPr>
        <w:t xml:space="preserve"> </w:t>
      </w:r>
      <w:r w:rsidRPr="00C67BD2">
        <w:rPr>
          <w:rFonts w:ascii="Garamond" w:hAnsi="Garamond"/>
        </w:rPr>
        <w:t>il</w:t>
      </w:r>
      <w:r w:rsidRPr="00C67BD2">
        <w:rPr>
          <w:rFonts w:ascii="Garamond" w:hAnsi="Garamond"/>
          <w:spacing w:val="1"/>
        </w:rPr>
        <w:t xml:space="preserve"> </w:t>
      </w:r>
      <w:r w:rsidRPr="00C67BD2">
        <w:rPr>
          <w:rFonts w:ascii="Garamond" w:hAnsi="Garamond"/>
        </w:rPr>
        <w:t>pagamento</w:t>
      </w:r>
      <w:r w:rsidRPr="00C67BD2">
        <w:rPr>
          <w:rFonts w:ascii="Garamond" w:hAnsi="Garamond"/>
          <w:spacing w:val="1"/>
        </w:rPr>
        <w:t xml:space="preserve"> </w:t>
      </w:r>
      <w:r w:rsidRPr="00C67BD2">
        <w:rPr>
          <w:rFonts w:ascii="Garamond" w:hAnsi="Garamond"/>
        </w:rPr>
        <w:t>dell’imposta</w:t>
      </w:r>
      <w:r w:rsidRPr="00C67BD2">
        <w:rPr>
          <w:rFonts w:ascii="Garamond" w:hAnsi="Garamond"/>
          <w:spacing w:val="1"/>
        </w:rPr>
        <w:t xml:space="preserve"> </w:t>
      </w:r>
      <w:r w:rsidRPr="00C67BD2">
        <w:rPr>
          <w:rFonts w:ascii="Garamond" w:hAnsi="Garamond"/>
        </w:rPr>
        <w:t>di</w:t>
      </w:r>
      <w:r w:rsidRPr="00C67BD2">
        <w:rPr>
          <w:rFonts w:ascii="Garamond" w:hAnsi="Garamond"/>
          <w:spacing w:val="1"/>
        </w:rPr>
        <w:t xml:space="preserve"> </w:t>
      </w:r>
      <w:r w:rsidRPr="00C67BD2">
        <w:rPr>
          <w:rFonts w:ascii="Garamond" w:hAnsi="Garamond"/>
        </w:rPr>
        <w:t>bollo</w:t>
      </w:r>
      <w:r w:rsidRPr="00C67BD2">
        <w:rPr>
          <w:rFonts w:ascii="Garamond" w:hAnsi="Garamond"/>
          <w:spacing w:val="1"/>
        </w:rPr>
        <w:t xml:space="preserve"> </w:t>
      </w:r>
      <w:r w:rsidRPr="00C67BD2">
        <w:rPr>
          <w:rFonts w:ascii="Garamond" w:hAnsi="Garamond"/>
        </w:rPr>
        <w:t>IUV</w:t>
      </w:r>
      <w:r w:rsidRPr="00C67BD2">
        <w:rPr>
          <w:rFonts w:ascii="Garamond" w:hAnsi="Garamond"/>
          <w:spacing w:val="1"/>
        </w:rPr>
        <w:t xml:space="preserve"> </w:t>
      </w:r>
      <w:r w:rsidRPr="00C67BD2">
        <w:rPr>
          <w:rFonts w:ascii="Garamond" w:hAnsi="Garamond"/>
        </w:rPr>
        <w:t>(identificativo</w:t>
      </w:r>
      <w:r w:rsidRPr="00C67BD2">
        <w:rPr>
          <w:rFonts w:ascii="Garamond" w:hAnsi="Garamond"/>
          <w:spacing w:val="1"/>
        </w:rPr>
        <w:t xml:space="preserve"> </w:t>
      </w:r>
      <w:r w:rsidRPr="00C67BD2">
        <w:rPr>
          <w:rFonts w:ascii="Garamond" w:hAnsi="Garamond"/>
        </w:rPr>
        <w:t>Unico</w:t>
      </w:r>
      <w:r w:rsidRPr="00C67BD2">
        <w:rPr>
          <w:rFonts w:ascii="Garamond" w:hAnsi="Garamond"/>
          <w:spacing w:val="1"/>
        </w:rPr>
        <w:t xml:space="preserve"> </w:t>
      </w:r>
      <w:r w:rsidRPr="00C67BD2">
        <w:rPr>
          <w:rFonts w:ascii="Garamond" w:hAnsi="Garamond"/>
        </w:rPr>
        <w:t>di</w:t>
      </w:r>
      <w:r w:rsidRPr="00C67BD2">
        <w:rPr>
          <w:rFonts w:ascii="Garamond" w:hAnsi="Garamond"/>
          <w:spacing w:val="1"/>
        </w:rPr>
        <w:t xml:space="preserve"> </w:t>
      </w:r>
      <w:r w:rsidRPr="00C67BD2">
        <w:rPr>
          <w:rFonts w:ascii="Garamond" w:hAnsi="Garamond"/>
        </w:rPr>
        <w:t>Pagamento): _</w:t>
      </w:r>
      <w:r w:rsidRPr="00C67BD2">
        <w:rPr>
          <w:rFonts w:ascii="Garamond" w:hAnsi="Garamond"/>
          <w:u w:val="single"/>
        </w:rPr>
        <w:t xml:space="preserve"> </w:t>
      </w:r>
      <w:r w:rsidRPr="007B4E2A">
        <w:rPr>
          <w:rFonts w:ascii="Garamond" w:hAnsi="Garamond"/>
        </w:rPr>
        <w:t>________</w:t>
      </w:r>
      <w:r w:rsidR="00B63C26" w:rsidRPr="007B4E2A">
        <w:rPr>
          <w:rFonts w:ascii="Garamond" w:hAnsi="Garamond"/>
        </w:rPr>
        <w:t>_____</w:t>
      </w:r>
      <w:r w:rsidR="008F1E8B">
        <w:rPr>
          <w:rFonts w:ascii="Garamond" w:hAnsi="Garamond"/>
        </w:rPr>
        <w:t>_________________________________________________</w:t>
      </w:r>
      <w:r w:rsidRPr="007B4E2A">
        <w:rPr>
          <w:rFonts w:ascii="Garamond" w:hAnsi="Garamond"/>
        </w:rPr>
        <w:tab/>
      </w:r>
    </w:p>
    <w:p w14:paraId="30BC713D" w14:textId="34B8CB67" w:rsidR="006E5B2F" w:rsidRDefault="006E5B2F" w:rsidP="006E5B2F">
      <w:pPr>
        <w:tabs>
          <w:tab w:val="left" w:pos="450"/>
        </w:tabs>
        <w:spacing w:before="113" w:line="360" w:lineRule="auto"/>
        <w:jc w:val="both"/>
        <w:rPr>
          <w:rFonts w:ascii="Garamond" w:hAnsi="Garamond"/>
        </w:rPr>
      </w:pPr>
      <w:r>
        <w:rPr>
          <w:rFonts w:ascii="Garamond" w:hAnsi="Garamond"/>
        </w:rPr>
        <w:t>16. di aver</w:t>
      </w:r>
      <w:r w:rsidRPr="00C67BD2">
        <w:rPr>
          <w:rFonts w:ascii="Garamond" w:hAnsi="Garamond"/>
          <w:spacing w:val="-10"/>
        </w:rPr>
        <w:t xml:space="preserve"> </w:t>
      </w:r>
      <w:r w:rsidRPr="00C67BD2">
        <w:rPr>
          <w:rFonts w:ascii="Garamond" w:hAnsi="Garamond"/>
        </w:rPr>
        <w:t>pres</w:t>
      </w:r>
      <w:r>
        <w:rPr>
          <w:rFonts w:ascii="Garamond" w:hAnsi="Garamond"/>
        </w:rPr>
        <w:t>o</w:t>
      </w:r>
      <w:r w:rsidRPr="00C67BD2">
        <w:rPr>
          <w:rFonts w:ascii="Garamond" w:hAnsi="Garamond"/>
          <w:spacing w:val="-10"/>
        </w:rPr>
        <w:t xml:space="preserve"> </w:t>
      </w:r>
      <w:r w:rsidRPr="00C67BD2">
        <w:rPr>
          <w:rFonts w:ascii="Garamond" w:hAnsi="Garamond"/>
        </w:rPr>
        <w:t>atto</w:t>
      </w:r>
      <w:r w:rsidRPr="00C67BD2">
        <w:rPr>
          <w:rFonts w:ascii="Garamond" w:hAnsi="Garamond"/>
          <w:spacing w:val="-10"/>
        </w:rPr>
        <w:t xml:space="preserve"> </w:t>
      </w:r>
      <w:r w:rsidRPr="00C67BD2">
        <w:rPr>
          <w:rFonts w:ascii="Garamond" w:hAnsi="Garamond"/>
        </w:rPr>
        <w:t>che,</w:t>
      </w:r>
      <w:r w:rsidRPr="00C67BD2">
        <w:rPr>
          <w:rFonts w:ascii="Garamond" w:hAnsi="Garamond"/>
          <w:spacing w:val="-11"/>
        </w:rPr>
        <w:t xml:space="preserve"> </w:t>
      </w:r>
      <w:r w:rsidRPr="00C67BD2">
        <w:rPr>
          <w:rFonts w:ascii="Garamond" w:hAnsi="Garamond"/>
        </w:rPr>
        <w:t>in</w:t>
      </w:r>
      <w:r w:rsidRPr="00C67BD2">
        <w:rPr>
          <w:rFonts w:ascii="Garamond" w:hAnsi="Garamond"/>
          <w:spacing w:val="-10"/>
        </w:rPr>
        <w:t xml:space="preserve"> </w:t>
      </w:r>
      <w:r w:rsidRPr="00C67BD2">
        <w:rPr>
          <w:rFonts w:ascii="Garamond" w:hAnsi="Garamond"/>
        </w:rPr>
        <w:t>caso</w:t>
      </w:r>
      <w:r w:rsidRPr="00C67BD2">
        <w:rPr>
          <w:rFonts w:ascii="Garamond" w:hAnsi="Garamond"/>
          <w:spacing w:val="-17"/>
        </w:rPr>
        <w:t xml:space="preserve"> </w:t>
      </w:r>
      <w:r w:rsidRPr="00C67BD2">
        <w:rPr>
          <w:rFonts w:ascii="Garamond" w:hAnsi="Garamond"/>
        </w:rPr>
        <w:t>di</w:t>
      </w:r>
      <w:r w:rsidRPr="00C67BD2">
        <w:rPr>
          <w:rFonts w:ascii="Garamond" w:hAnsi="Garamond"/>
          <w:spacing w:val="-7"/>
        </w:rPr>
        <w:t xml:space="preserve"> </w:t>
      </w:r>
      <w:r w:rsidRPr="00C67BD2">
        <w:rPr>
          <w:rFonts w:ascii="Garamond" w:hAnsi="Garamond"/>
        </w:rPr>
        <w:t>concessione</w:t>
      </w:r>
      <w:r w:rsidRPr="00C67BD2">
        <w:rPr>
          <w:rFonts w:ascii="Garamond" w:hAnsi="Garamond"/>
          <w:spacing w:val="-10"/>
        </w:rPr>
        <w:t xml:space="preserve"> </w:t>
      </w:r>
      <w:r w:rsidRPr="00C67BD2">
        <w:rPr>
          <w:rFonts w:ascii="Garamond" w:hAnsi="Garamond"/>
        </w:rPr>
        <w:t>del</w:t>
      </w:r>
      <w:r w:rsidRPr="00C67BD2">
        <w:rPr>
          <w:rFonts w:ascii="Garamond" w:hAnsi="Garamond"/>
          <w:spacing w:val="-14"/>
        </w:rPr>
        <w:t xml:space="preserve"> </w:t>
      </w:r>
      <w:r w:rsidRPr="00C67BD2">
        <w:rPr>
          <w:rFonts w:ascii="Garamond" w:hAnsi="Garamond"/>
        </w:rPr>
        <w:t>contributo,</w:t>
      </w:r>
      <w:r w:rsidRPr="00C67BD2">
        <w:rPr>
          <w:rFonts w:ascii="Garamond" w:hAnsi="Garamond"/>
          <w:spacing w:val="-11"/>
        </w:rPr>
        <w:t xml:space="preserve"> </w:t>
      </w:r>
      <w:r w:rsidRPr="00C67BD2">
        <w:rPr>
          <w:rFonts w:ascii="Garamond" w:hAnsi="Garamond"/>
        </w:rPr>
        <w:t>i</w:t>
      </w:r>
      <w:r w:rsidRPr="00C67BD2">
        <w:rPr>
          <w:rFonts w:ascii="Garamond" w:hAnsi="Garamond"/>
          <w:spacing w:val="-14"/>
        </w:rPr>
        <w:t xml:space="preserve"> </w:t>
      </w:r>
      <w:r w:rsidRPr="00C67BD2">
        <w:rPr>
          <w:rFonts w:ascii="Garamond" w:hAnsi="Garamond"/>
        </w:rPr>
        <w:t>dati</w:t>
      </w:r>
      <w:r w:rsidRPr="00C67BD2">
        <w:rPr>
          <w:rFonts w:ascii="Garamond" w:hAnsi="Garamond"/>
          <w:spacing w:val="-14"/>
        </w:rPr>
        <w:t xml:space="preserve"> </w:t>
      </w:r>
      <w:r w:rsidRPr="00C67BD2">
        <w:rPr>
          <w:rFonts w:ascii="Garamond" w:hAnsi="Garamond"/>
        </w:rPr>
        <w:t>fiscali</w:t>
      </w:r>
      <w:r w:rsidRPr="00C67BD2">
        <w:rPr>
          <w:rFonts w:ascii="Garamond" w:hAnsi="Garamond"/>
          <w:spacing w:val="-14"/>
        </w:rPr>
        <w:t xml:space="preserve"> </w:t>
      </w:r>
      <w:r w:rsidRPr="00C67BD2">
        <w:rPr>
          <w:rFonts w:ascii="Garamond" w:hAnsi="Garamond"/>
        </w:rPr>
        <w:t>e</w:t>
      </w:r>
      <w:r w:rsidRPr="00C67BD2">
        <w:rPr>
          <w:rFonts w:ascii="Garamond" w:hAnsi="Garamond"/>
          <w:spacing w:val="-10"/>
        </w:rPr>
        <w:t xml:space="preserve"> </w:t>
      </w:r>
      <w:r w:rsidRPr="00C67BD2">
        <w:rPr>
          <w:rFonts w:ascii="Garamond" w:hAnsi="Garamond"/>
        </w:rPr>
        <w:t>l’importo</w:t>
      </w:r>
      <w:r w:rsidRPr="00C67BD2">
        <w:rPr>
          <w:rFonts w:ascii="Garamond" w:hAnsi="Garamond"/>
          <w:spacing w:val="-10"/>
        </w:rPr>
        <w:t xml:space="preserve"> </w:t>
      </w:r>
      <w:r w:rsidRPr="00C67BD2">
        <w:rPr>
          <w:rFonts w:ascii="Garamond" w:hAnsi="Garamond"/>
        </w:rPr>
        <w:t>del</w:t>
      </w:r>
      <w:r w:rsidRPr="00C67BD2">
        <w:rPr>
          <w:rFonts w:ascii="Garamond" w:hAnsi="Garamond"/>
          <w:spacing w:val="-14"/>
        </w:rPr>
        <w:t xml:space="preserve"> </w:t>
      </w:r>
      <w:proofErr w:type="gramStart"/>
      <w:r w:rsidRPr="00C67BD2">
        <w:rPr>
          <w:rFonts w:ascii="Garamond" w:hAnsi="Garamond"/>
        </w:rPr>
        <w:t>contributo</w:t>
      </w:r>
      <w:r w:rsidRPr="00C67BD2">
        <w:rPr>
          <w:rFonts w:ascii="Garamond" w:hAnsi="Garamond"/>
          <w:spacing w:val="-7"/>
        </w:rPr>
        <w:t xml:space="preserve"> </w:t>
      </w:r>
      <w:r w:rsidRPr="00C67BD2">
        <w:rPr>
          <w:rFonts w:ascii="Garamond" w:hAnsi="Garamond"/>
          <w:spacing w:val="-53"/>
        </w:rPr>
        <w:t xml:space="preserve"> </w:t>
      </w:r>
      <w:r w:rsidRPr="00C67BD2">
        <w:rPr>
          <w:rFonts w:ascii="Garamond" w:hAnsi="Garamond"/>
        </w:rPr>
        <w:t>saranno</w:t>
      </w:r>
      <w:proofErr w:type="gramEnd"/>
      <w:r w:rsidRPr="00C67BD2">
        <w:rPr>
          <w:rFonts w:ascii="Garamond" w:hAnsi="Garamond"/>
        </w:rPr>
        <w:t xml:space="preserve"> </w:t>
      </w:r>
      <w:r w:rsidR="001F5B30">
        <w:rPr>
          <w:rFonts w:ascii="Garamond" w:hAnsi="Garamond"/>
        </w:rPr>
        <w:t>pubblicati</w:t>
      </w:r>
      <w:r w:rsidRPr="00C67BD2">
        <w:rPr>
          <w:rFonts w:ascii="Garamond" w:hAnsi="Garamond"/>
        </w:rPr>
        <w:t xml:space="preserve"> </w:t>
      </w:r>
      <w:r w:rsidR="001F5B30">
        <w:rPr>
          <w:rFonts w:ascii="Garamond" w:hAnsi="Garamond"/>
        </w:rPr>
        <w:t xml:space="preserve">nella sezione “Società Trasparente” del </w:t>
      </w:r>
      <w:bookmarkStart w:id="0" w:name="_GoBack"/>
      <w:r w:rsidRPr="00C67BD2">
        <w:rPr>
          <w:rFonts w:ascii="Garamond" w:hAnsi="Garamond"/>
        </w:rPr>
        <w:t xml:space="preserve">sito </w:t>
      </w:r>
      <w:r w:rsidR="001F5B30">
        <w:rPr>
          <w:rFonts w:ascii="Garamond" w:hAnsi="Garamond"/>
        </w:rPr>
        <w:t xml:space="preserve">web di Finaosta S.p.A. </w:t>
      </w:r>
      <w:r w:rsidRPr="00C67BD2">
        <w:rPr>
          <w:rFonts w:ascii="Garamond" w:hAnsi="Garamond"/>
        </w:rPr>
        <w:t>ai sensi del decreto legislativo 14 marzo 2013, n. 33</w:t>
      </w:r>
      <w:r w:rsidRPr="00C67BD2">
        <w:rPr>
          <w:rFonts w:ascii="Garamond" w:hAnsi="Garamond"/>
          <w:spacing w:val="1"/>
        </w:rPr>
        <w:t xml:space="preserve"> </w:t>
      </w:r>
      <w:bookmarkEnd w:id="0"/>
      <w:r w:rsidRPr="00C67BD2">
        <w:rPr>
          <w:rFonts w:ascii="Garamond" w:hAnsi="Garamond"/>
        </w:rPr>
        <w:t>(Riordino</w:t>
      </w:r>
      <w:r w:rsidRPr="00C67BD2">
        <w:rPr>
          <w:rFonts w:ascii="Garamond" w:hAnsi="Garamond"/>
          <w:spacing w:val="-4"/>
        </w:rPr>
        <w:t xml:space="preserve"> </w:t>
      </w:r>
      <w:r w:rsidRPr="00C67BD2">
        <w:rPr>
          <w:rFonts w:ascii="Garamond" w:hAnsi="Garamond"/>
        </w:rPr>
        <w:t>della</w:t>
      </w:r>
      <w:r w:rsidRPr="00C67BD2">
        <w:rPr>
          <w:rFonts w:ascii="Garamond" w:hAnsi="Garamond"/>
          <w:spacing w:val="-3"/>
        </w:rPr>
        <w:t xml:space="preserve"> </w:t>
      </w:r>
      <w:r w:rsidRPr="00C67BD2">
        <w:rPr>
          <w:rFonts w:ascii="Garamond" w:hAnsi="Garamond"/>
        </w:rPr>
        <w:t>disciplina</w:t>
      </w:r>
      <w:r w:rsidRPr="00C67BD2">
        <w:rPr>
          <w:rFonts w:ascii="Garamond" w:hAnsi="Garamond"/>
          <w:spacing w:val="-3"/>
        </w:rPr>
        <w:t xml:space="preserve"> </w:t>
      </w:r>
      <w:r w:rsidRPr="00C67BD2">
        <w:rPr>
          <w:rFonts w:ascii="Garamond" w:hAnsi="Garamond"/>
        </w:rPr>
        <w:t>riguardante</w:t>
      </w:r>
      <w:r w:rsidRPr="00C67BD2">
        <w:rPr>
          <w:rFonts w:ascii="Garamond" w:hAnsi="Garamond"/>
          <w:spacing w:val="-3"/>
        </w:rPr>
        <w:t xml:space="preserve"> </w:t>
      </w:r>
      <w:r w:rsidRPr="00C67BD2">
        <w:rPr>
          <w:rFonts w:ascii="Garamond" w:hAnsi="Garamond"/>
        </w:rPr>
        <w:t>il</w:t>
      </w:r>
      <w:r w:rsidRPr="00C67BD2">
        <w:rPr>
          <w:rFonts w:ascii="Garamond" w:hAnsi="Garamond"/>
          <w:spacing w:val="-8"/>
        </w:rPr>
        <w:t xml:space="preserve"> </w:t>
      </w:r>
      <w:r w:rsidRPr="00C67BD2">
        <w:rPr>
          <w:rFonts w:ascii="Garamond" w:hAnsi="Garamond"/>
        </w:rPr>
        <w:t>diritto</w:t>
      </w:r>
      <w:r w:rsidRPr="00C67BD2">
        <w:rPr>
          <w:rFonts w:ascii="Garamond" w:hAnsi="Garamond"/>
          <w:spacing w:val="-3"/>
        </w:rPr>
        <w:t xml:space="preserve"> </w:t>
      </w:r>
      <w:r w:rsidRPr="00C67BD2">
        <w:rPr>
          <w:rFonts w:ascii="Garamond" w:hAnsi="Garamond"/>
        </w:rPr>
        <w:t>di</w:t>
      </w:r>
      <w:r w:rsidRPr="00C67BD2">
        <w:rPr>
          <w:rFonts w:ascii="Garamond" w:hAnsi="Garamond"/>
          <w:spacing w:val="-7"/>
        </w:rPr>
        <w:t xml:space="preserve"> </w:t>
      </w:r>
      <w:r w:rsidRPr="00C67BD2">
        <w:rPr>
          <w:rFonts w:ascii="Garamond" w:hAnsi="Garamond"/>
        </w:rPr>
        <w:t>accesso</w:t>
      </w:r>
      <w:r w:rsidRPr="00C67BD2">
        <w:rPr>
          <w:rFonts w:ascii="Garamond" w:hAnsi="Garamond"/>
          <w:spacing w:val="3"/>
        </w:rPr>
        <w:t xml:space="preserve"> </w:t>
      </w:r>
      <w:r w:rsidRPr="00C67BD2">
        <w:rPr>
          <w:rFonts w:ascii="Garamond" w:hAnsi="Garamond"/>
        </w:rPr>
        <w:t>civico</w:t>
      </w:r>
      <w:r w:rsidRPr="00C67BD2">
        <w:rPr>
          <w:rFonts w:ascii="Garamond" w:hAnsi="Garamond"/>
          <w:spacing w:val="-4"/>
        </w:rPr>
        <w:t xml:space="preserve"> </w:t>
      </w:r>
      <w:r w:rsidRPr="00C67BD2">
        <w:rPr>
          <w:rFonts w:ascii="Garamond" w:hAnsi="Garamond"/>
        </w:rPr>
        <w:t>e</w:t>
      </w:r>
      <w:r w:rsidRPr="00C67BD2">
        <w:rPr>
          <w:rFonts w:ascii="Garamond" w:hAnsi="Garamond"/>
          <w:spacing w:val="-4"/>
        </w:rPr>
        <w:t xml:space="preserve"> </w:t>
      </w:r>
      <w:r w:rsidRPr="00C67BD2">
        <w:rPr>
          <w:rFonts w:ascii="Garamond" w:hAnsi="Garamond"/>
        </w:rPr>
        <w:t>gli</w:t>
      </w:r>
      <w:r w:rsidRPr="00C67BD2">
        <w:rPr>
          <w:rFonts w:ascii="Garamond" w:hAnsi="Garamond"/>
          <w:spacing w:val="-1"/>
        </w:rPr>
        <w:t xml:space="preserve"> </w:t>
      </w:r>
      <w:r w:rsidRPr="00C67BD2">
        <w:rPr>
          <w:rFonts w:ascii="Garamond" w:hAnsi="Garamond"/>
        </w:rPr>
        <w:t>obblighi</w:t>
      </w:r>
      <w:r w:rsidRPr="00C67BD2">
        <w:rPr>
          <w:rFonts w:ascii="Garamond" w:hAnsi="Garamond"/>
          <w:spacing w:val="-8"/>
        </w:rPr>
        <w:t xml:space="preserve"> </w:t>
      </w:r>
      <w:r w:rsidRPr="00C67BD2">
        <w:rPr>
          <w:rFonts w:ascii="Garamond" w:hAnsi="Garamond"/>
        </w:rPr>
        <w:t>di</w:t>
      </w:r>
      <w:r w:rsidRPr="00C67BD2">
        <w:rPr>
          <w:rFonts w:ascii="Garamond" w:hAnsi="Garamond"/>
          <w:spacing w:val="-8"/>
        </w:rPr>
        <w:t xml:space="preserve"> </w:t>
      </w:r>
      <w:r w:rsidRPr="00C67BD2">
        <w:rPr>
          <w:rFonts w:ascii="Garamond" w:hAnsi="Garamond"/>
        </w:rPr>
        <w:t>pubblicità,</w:t>
      </w:r>
      <w:r w:rsidRPr="00C67BD2">
        <w:rPr>
          <w:rFonts w:ascii="Garamond" w:hAnsi="Garamond"/>
          <w:spacing w:val="-5"/>
        </w:rPr>
        <w:t xml:space="preserve"> </w:t>
      </w:r>
      <w:r w:rsidRPr="00C67BD2">
        <w:rPr>
          <w:rFonts w:ascii="Garamond" w:hAnsi="Garamond"/>
        </w:rPr>
        <w:t>trasparenza</w:t>
      </w:r>
      <w:r w:rsidRPr="00C67BD2">
        <w:rPr>
          <w:rFonts w:ascii="Garamond" w:hAnsi="Garamond"/>
          <w:spacing w:val="-4"/>
        </w:rPr>
        <w:t xml:space="preserve"> </w:t>
      </w:r>
      <w:r w:rsidRPr="00C67BD2">
        <w:rPr>
          <w:rFonts w:ascii="Garamond" w:hAnsi="Garamond"/>
        </w:rPr>
        <w:t>e</w:t>
      </w:r>
      <w:r w:rsidRPr="00C67BD2">
        <w:rPr>
          <w:rFonts w:ascii="Garamond" w:hAnsi="Garamond"/>
          <w:spacing w:val="-53"/>
        </w:rPr>
        <w:t xml:space="preserve"> </w:t>
      </w:r>
      <w:r w:rsidRPr="00C67BD2">
        <w:rPr>
          <w:rFonts w:ascii="Garamond" w:hAnsi="Garamond"/>
        </w:rPr>
        <w:t>diffusione</w:t>
      </w:r>
      <w:r w:rsidRPr="00C67BD2">
        <w:rPr>
          <w:rFonts w:ascii="Garamond" w:hAnsi="Garamond"/>
          <w:spacing w:val="-3"/>
        </w:rPr>
        <w:t xml:space="preserve"> </w:t>
      </w:r>
      <w:r w:rsidRPr="00C67BD2">
        <w:rPr>
          <w:rFonts w:ascii="Garamond" w:hAnsi="Garamond"/>
        </w:rPr>
        <w:t>di informazioni</w:t>
      </w:r>
      <w:r w:rsidRPr="00C67BD2">
        <w:rPr>
          <w:rFonts w:ascii="Garamond" w:hAnsi="Garamond"/>
          <w:spacing w:val="-7"/>
        </w:rPr>
        <w:t xml:space="preserve"> </w:t>
      </w:r>
      <w:r w:rsidRPr="00C67BD2">
        <w:rPr>
          <w:rFonts w:ascii="Garamond" w:hAnsi="Garamond"/>
        </w:rPr>
        <w:t>da</w:t>
      </w:r>
      <w:r w:rsidRPr="00C67BD2">
        <w:rPr>
          <w:rFonts w:ascii="Garamond" w:hAnsi="Garamond"/>
          <w:spacing w:val="-3"/>
        </w:rPr>
        <w:t xml:space="preserve"> </w:t>
      </w:r>
      <w:r w:rsidRPr="00C67BD2">
        <w:rPr>
          <w:rFonts w:ascii="Garamond" w:hAnsi="Garamond"/>
        </w:rPr>
        <w:t>parte</w:t>
      </w:r>
      <w:r w:rsidRPr="00C67BD2">
        <w:rPr>
          <w:rFonts w:ascii="Garamond" w:hAnsi="Garamond"/>
          <w:spacing w:val="-3"/>
        </w:rPr>
        <w:t xml:space="preserve"> </w:t>
      </w:r>
      <w:r w:rsidRPr="00C67BD2">
        <w:rPr>
          <w:rFonts w:ascii="Garamond" w:hAnsi="Garamond"/>
        </w:rPr>
        <w:t>delle</w:t>
      </w:r>
      <w:r w:rsidRPr="00C67BD2">
        <w:rPr>
          <w:rFonts w:ascii="Garamond" w:hAnsi="Garamond"/>
          <w:spacing w:val="-3"/>
        </w:rPr>
        <w:t xml:space="preserve"> </w:t>
      </w:r>
      <w:r w:rsidRPr="00C67BD2">
        <w:rPr>
          <w:rFonts w:ascii="Garamond" w:hAnsi="Garamond"/>
        </w:rPr>
        <w:t>pubbliche</w:t>
      </w:r>
      <w:r w:rsidRPr="00C67BD2">
        <w:rPr>
          <w:rFonts w:ascii="Garamond" w:hAnsi="Garamond"/>
          <w:spacing w:val="-3"/>
        </w:rPr>
        <w:t xml:space="preserve"> </w:t>
      </w:r>
      <w:r w:rsidRPr="00C67BD2">
        <w:rPr>
          <w:rFonts w:ascii="Garamond" w:hAnsi="Garamond"/>
        </w:rPr>
        <w:t>amministrazioni)</w:t>
      </w:r>
    </w:p>
    <w:p w14:paraId="2A76EBB2" w14:textId="1D9E0591" w:rsidR="006E5B2F" w:rsidRPr="00C67BD2" w:rsidRDefault="006E5B2F" w:rsidP="006E5B2F">
      <w:pPr>
        <w:tabs>
          <w:tab w:val="left" w:pos="450"/>
        </w:tabs>
        <w:spacing w:before="113" w:line="360" w:lineRule="auto"/>
        <w:jc w:val="both"/>
        <w:rPr>
          <w:rFonts w:ascii="Garamond" w:hAnsi="Garamond"/>
        </w:rPr>
      </w:pPr>
      <w:r>
        <w:rPr>
          <w:rFonts w:ascii="Segoe UI Symbol" w:eastAsia="MS Gothic" w:hAnsi="Segoe UI Symbol" w:cs="Segoe UI Symbol"/>
        </w:rPr>
        <w:t xml:space="preserve">17. </w:t>
      </w:r>
      <w:r w:rsidRPr="00C67BD2">
        <w:rPr>
          <w:rFonts w:ascii="Garamond" w:hAnsi="Garamond"/>
        </w:rPr>
        <w:t>di</w:t>
      </w:r>
      <w:r w:rsidRPr="00C67BD2">
        <w:rPr>
          <w:rFonts w:ascii="Garamond" w:hAnsi="Garamond"/>
          <w:spacing w:val="1"/>
        </w:rPr>
        <w:t xml:space="preserve"> </w:t>
      </w:r>
      <w:r w:rsidRPr="00C67BD2">
        <w:rPr>
          <w:rFonts w:ascii="Garamond" w:hAnsi="Garamond"/>
        </w:rPr>
        <w:t>aver</w:t>
      </w:r>
      <w:r w:rsidRPr="00C67BD2">
        <w:rPr>
          <w:rFonts w:ascii="Garamond" w:hAnsi="Garamond"/>
          <w:spacing w:val="1"/>
        </w:rPr>
        <w:t xml:space="preserve"> </w:t>
      </w:r>
      <w:r w:rsidRPr="00C67BD2">
        <w:rPr>
          <w:rFonts w:ascii="Garamond" w:hAnsi="Garamond"/>
        </w:rPr>
        <w:t>preso</w:t>
      </w:r>
      <w:r w:rsidRPr="00C67BD2">
        <w:rPr>
          <w:rFonts w:ascii="Garamond" w:hAnsi="Garamond"/>
          <w:spacing w:val="1"/>
        </w:rPr>
        <w:t xml:space="preserve"> </w:t>
      </w:r>
      <w:r w:rsidRPr="00C67BD2">
        <w:rPr>
          <w:rFonts w:ascii="Garamond" w:hAnsi="Garamond"/>
        </w:rPr>
        <w:t>visione</w:t>
      </w:r>
      <w:r w:rsidRPr="00C67BD2">
        <w:rPr>
          <w:rFonts w:ascii="Garamond" w:hAnsi="Garamond"/>
          <w:spacing w:val="1"/>
        </w:rPr>
        <w:t xml:space="preserve"> </w:t>
      </w:r>
      <w:r w:rsidRPr="00C67BD2">
        <w:rPr>
          <w:rFonts w:ascii="Garamond" w:hAnsi="Garamond"/>
        </w:rPr>
        <w:t>dell’allegata</w:t>
      </w:r>
      <w:r w:rsidRPr="00C67BD2">
        <w:rPr>
          <w:rFonts w:ascii="Garamond" w:hAnsi="Garamond"/>
          <w:spacing w:val="1"/>
        </w:rPr>
        <w:t xml:space="preserve"> </w:t>
      </w:r>
      <w:r w:rsidRPr="00C67BD2">
        <w:rPr>
          <w:rFonts w:ascii="Garamond" w:hAnsi="Garamond"/>
        </w:rPr>
        <w:t>informativa</w:t>
      </w:r>
      <w:r w:rsidRPr="00C67BD2">
        <w:rPr>
          <w:rFonts w:ascii="Garamond" w:hAnsi="Garamond"/>
          <w:spacing w:val="1"/>
        </w:rPr>
        <w:t xml:space="preserve"> </w:t>
      </w:r>
      <w:r w:rsidRPr="00C67BD2">
        <w:rPr>
          <w:rFonts w:ascii="Garamond" w:hAnsi="Garamond"/>
        </w:rPr>
        <w:t>privacy</w:t>
      </w:r>
      <w:r w:rsidRPr="00C67BD2">
        <w:rPr>
          <w:rFonts w:ascii="Garamond" w:hAnsi="Garamond"/>
          <w:spacing w:val="1"/>
        </w:rPr>
        <w:t xml:space="preserve"> </w:t>
      </w:r>
      <w:r w:rsidRPr="00C67BD2">
        <w:rPr>
          <w:rFonts w:ascii="Garamond" w:hAnsi="Garamond"/>
        </w:rPr>
        <w:t>ai</w:t>
      </w:r>
      <w:r w:rsidRPr="00C67BD2">
        <w:rPr>
          <w:rFonts w:ascii="Garamond" w:hAnsi="Garamond"/>
          <w:spacing w:val="1"/>
        </w:rPr>
        <w:t xml:space="preserve"> </w:t>
      </w:r>
      <w:r w:rsidRPr="00C67BD2">
        <w:rPr>
          <w:rFonts w:ascii="Garamond" w:hAnsi="Garamond"/>
        </w:rPr>
        <w:t>sensi</w:t>
      </w:r>
      <w:r w:rsidRPr="00C67BD2">
        <w:rPr>
          <w:rFonts w:ascii="Garamond" w:hAnsi="Garamond"/>
          <w:spacing w:val="1"/>
        </w:rPr>
        <w:t xml:space="preserve"> </w:t>
      </w:r>
      <w:r w:rsidRPr="00C67BD2">
        <w:rPr>
          <w:rFonts w:ascii="Garamond" w:hAnsi="Garamond"/>
        </w:rPr>
        <w:t>dell’articolo</w:t>
      </w:r>
      <w:r w:rsidRPr="00C67BD2">
        <w:rPr>
          <w:rFonts w:ascii="Garamond" w:hAnsi="Garamond"/>
          <w:spacing w:val="1"/>
        </w:rPr>
        <w:t xml:space="preserve"> </w:t>
      </w:r>
      <w:r w:rsidRPr="00C67BD2">
        <w:rPr>
          <w:rFonts w:ascii="Garamond" w:hAnsi="Garamond"/>
        </w:rPr>
        <w:t>13</w:t>
      </w:r>
      <w:r w:rsidRPr="00C67BD2">
        <w:rPr>
          <w:rFonts w:ascii="Garamond" w:hAnsi="Garamond"/>
          <w:spacing w:val="55"/>
        </w:rPr>
        <w:t xml:space="preserve"> </w:t>
      </w:r>
      <w:r w:rsidRPr="00C67BD2">
        <w:rPr>
          <w:rFonts w:ascii="Garamond" w:hAnsi="Garamond"/>
        </w:rPr>
        <w:t>del</w:t>
      </w:r>
      <w:r w:rsidRPr="00C67BD2">
        <w:rPr>
          <w:rFonts w:ascii="Garamond" w:hAnsi="Garamond"/>
          <w:spacing w:val="56"/>
        </w:rPr>
        <w:t xml:space="preserve"> </w:t>
      </w:r>
      <w:r w:rsidRPr="00C67BD2">
        <w:rPr>
          <w:rFonts w:ascii="Garamond" w:hAnsi="Garamond"/>
        </w:rPr>
        <w:t>Regolamento</w:t>
      </w:r>
      <w:r w:rsidRPr="00C67BD2">
        <w:rPr>
          <w:rFonts w:ascii="Garamond" w:hAnsi="Garamond"/>
          <w:spacing w:val="1"/>
        </w:rPr>
        <w:t xml:space="preserve"> </w:t>
      </w:r>
      <w:r w:rsidRPr="00C67BD2">
        <w:rPr>
          <w:rFonts w:ascii="Garamond" w:hAnsi="Garamond"/>
        </w:rPr>
        <w:t>generale</w:t>
      </w:r>
      <w:r w:rsidRPr="00C67BD2">
        <w:rPr>
          <w:rFonts w:ascii="Garamond" w:hAnsi="Garamond"/>
          <w:spacing w:val="6"/>
        </w:rPr>
        <w:t xml:space="preserve"> </w:t>
      </w:r>
      <w:r w:rsidRPr="00C67BD2">
        <w:rPr>
          <w:rFonts w:ascii="Garamond" w:hAnsi="Garamond"/>
        </w:rPr>
        <w:t>sulla</w:t>
      </w:r>
      <w:r w:rsidRPr="00C67BD2">
        <w:rPr>
          <w:rFonts w:ascii="Garamond" w:hAnsi="Garamond"/>
          <w:spacing w:val="7"/>
        </w:rPr>
        <w:t xml:space="preserve"> </w:t>
      </w:r>
      <w:r w:rsidRPr="00C67BD2">
        <w:rPr>
          <w:rFonts w:ascii="Garamond" w:hAnsi="Garamond"/>
        </w:rPr>
        <w:t>protezione</w:t>
      </w:r>
      <w:r w:rsidRPr="00C67BD2">
        <w:rPr>
          <w:rFonts w:ascii="Garamond" w:hAnsi="Garamond"/>
          <w:spacing w:val="7"/>
        </w:rPr>
        <w:t xml:space="preserve"> </w:t>
      </w:r>
      <w:r w:rsidRPr="00C67BD2">
        <w:rPr>
          <w:rFonts w:ascii="Garamond" w:hAnsi="Garamond"/>
        </w:rPr>
        <w:t>dei</w:t>
      </w:r>
      <w:r w:rsidRPr="00C67BD2">
        <w:rPr>
          <w:rFonts w:ascii="Garamond" w:hAnsi="Garamond"/>
          <w:spacing w:val="7"/>
        </w:rPr>
        <w:t xml:space="preserve"> </w:t>
      </w:r>
      <w:r w:rsidRPr="00C67BD2">
        <w:rPr>
          <w:rFonts w:ascii="Garamond" w:hAnsi="Garamond"/>
        </w:rPr>
        <w:t>dati</w:t>
      </w:r>
      <w:r w:rsidRPr="00C67BD2">
        <w:rPr>
          <w:rFonts w:ascii="Garamond" w:hAnsi="Garamond"/>
          <w:spacing w:val="6"/>
        </w:rPr>
        <w:t xml:space="preserve"> </w:t>
      </w:r>
      <w:r w:rsidRPr="00C67BD2">
        <w:rPr>
          <w:rFonts w:ascii="Garamond" w:hAnsi="Garamond"/>
        </w:rPr>
        <w:t>personali</w:t>
      </w:r>
      <w:r w:rsidRPr="00C67BD2">
        <w:rPr>
          <w:rFonts w:ascii="Garamond" w:hAnsi="Garamond"/>
          <w:spacing w:val="7"/>
        </w:rPr>
        <w:t xml:space="preserve"> </w:t>
      </w:r>
      <w:r w:rsidRPr="00C67BD2">
        <w:rPr>
          <w:rFonts w:ascii="Garamond" w:hAnsi="Garamond"/>
        </w:rPr>
        <w:t>UE</w:t>
      </w:r>
      <w:r w:rsidRPr="00C67BD2">
        <w:rPr>
          <w:rFonts w:ascii="Garamond" w:hAnsi="Garamond"/>
          <w:spacing w:val="7"/>
        </w:rPr>
        <w:t xml:space="preserve"> </w:t>
      </w:r>
      <w:r w:rsidRPr="00C67BD2">
        <w:rPr>
          <w:rFonts w:ascii="Garamond" w:hAnsi="Garamond"/>
        </w:rPr>
        <w:t>2016/</w:t>
      </w:r>
      <w:r w:rsidRPr="00115819">
        <w:rPr>
          <w:rFonts w:ascii="Garamond" w:hAnsi="Garamond"/>
        </w:rPr>
        <w:t xml:space="preserve">679 </w:t>
      </w:r>
      <w:hyperlink r:id="rId60" w:history="1">
        <w:r w:rsidRPr="008C7DB4">
          <w:rPr>
            <w:rStyle w:val="Collegamentoipertestuale"/>
            <w:rFonts w:ascii="Garamond" w:hAnsi="Garamond"/>
            <w:sz w:val="22"/>
            <w:szCs w:val="22"/>
          </w:rPr>
          <w:t>http://www.finaosta.com/finaosta/finaosta/news/20240819-Informativa-Privacy.pdf</w:t>
        </w:r>
      </w:hyperlink>
      <w:r w:rsidRPr="00115819">
        <w:rPr>
          <w:rFonts w:ascii="Garamond" w:hAnsi="Garamond"/>
        </w:rPr>
        <w:t>;</w:t>
      </w:r>
    </w:p>
    <w:p w14:paraId="56A87A73" w14:textId="77777777" w:rsidR="00836422" w:rsidRDefault="005871FE">
      <w:pPr>
        <w:spacing w:before="171" w:after="171" w:line="360" w:lineRule="auto"/>
        <w:jc w:val="center"/>
        <w:rPr>
          <w:rFonts w:ascii="Garamond" w:hAnsi="Garamond" w:cs="Garamond"/>
          <w:b/>
          <w:sz w:val="22"/>
          <w:szCs w:val="22"/>
        </w:rPr>
      </w:pPr>
      <w:r>
        <w:rPr>
          <w:rFonts w:ascii="Garamond" w:hAnsi="Garamond" w:cs="Garamond"/>
          <w:b/>
          <w:sz w:val="22"/>
          <w:szCs w:val="22"/>
        </w:rPr>
        <w:t>AUTORIZZA</w:t>
      </w:r>
    </w:p>
    <w:p w14:paraId="186E5EED" w14:textId="03C38E56" w:rsidR="00836422" w:rsidRDefault="005871FE">
      <w:pPr>
        <w:spacing w:before="57" w:after="57" w:line="360" w:lineRule="auto"/>
        <w:jc w:val="both"/>
        <w:rPr>
          <w:rFonts w:ascii="Garamond" w:hAnsi="Garamond" w:cs="Garamond"/>
          <w:sz w:val="22"/>
          <w:szCs w:val="22"/>
        </w:rPr>
      </w:pPr>
      <w:r>
        <w:rPr>
          <w:rFonts w:ascii="Garamond" w:hAnsi="Garamond" w:cs="Garamond"/>
          <w:sz w:val="22"/>
          <w:szCs w:val="22"/>
        </w:rPr>
        <w:t>fin da ora FINAOSTA S.p.A. ed ogni altro soggetto da questi formalmente delegato, ad effettuare tutte le indagini tecniche e amministrative dagli stessi ritenute necessarie sia in fase di istruttoria, sia dopo l’eventuale intervento finanziario, anche tramite sopralluoghi e/o acquisizione di documentazioni aggiuntive</w:t>
      </w:r>
      <w:r w:rsidR="006152A4">
        <w:rPr>
          <w:rFonts w:ascii="Garamond" w:hAnsi="Garamond" w:cs="Garamond"/>
          <w:sz w:val="22"/>
          <w:szCs w:val="22"/>
        </w:rPr>
        <w:t xml:space="preserve"> ai fini della verifica delle dichiarazioni rese</w:t>
      </w:r>
      <w:r>
        <w:rPr>
          <w:rFonts w:ascii="Garamond" w:hAnsi="Garamond" w:cs="Garamond"/>
          <w:sz w:val="22"/>
          <w:szCs w:val="22"/>
        </w:rPr>
        <w:t>.</w:t>
      </w:r>
    </w:p>
    <w:p w14:paraId="5D3C7912" w14:textId="53A4A316" w:rsidR="00836422" w:rsidRDefault="005871FE">
      <w:pPr>
        <w:spacing w:before="297" w:after="297"/>
        <w:jc w:val="center"/>
        <w:rPr>
          <w:rFonts w:ascii="Garamond" w:hAnsi="Garamond" w:cs="Garamond"/>
          <w:b/>
          <w:sz w:val="22"/>
          <w:szCs w:val="22"/>
        </w:rPr>
      </w:pPr>
      <w:r>
        <w:rPr>
          <w:rFonts w:ascii="Garamond" w:hAnsi="Garamond" w:cs="Garamond"/>
          <w:b/>
          <w:sz w:val="22"/>
          <w:szCs w:val="22"/>
        </w:rPr>
        <w:t>ALLEGA</w:t>
      </w:r>
    </w:p>
    <w:p w14:paraId="73FD929C" w14:textId="04C2057B" w:rsidR="00836422" w:rsidRDefault="005871FE">
      <w:pPr>
        <w:spacing w:line="360" w:lineRule="auto"/>
        <w:jc w:val="both"/>
      </w:pPr>
      <w:r>
        <w:lastRenderedPageBreak/>
        <w:object w:dxaOrig="1440" w:dyaOrig="1440" w14:anchorId="45694BA8">
          <v:shape id="_x0000_i1143" type="#_x0000_t75" style="width:9.75pt;height:15pt" o:ole="">
            <v:imagedata r:id="rId39" o:title=""/>
          </v:shape>
          <w:control r:id="rId61" w:name="Casella di controllo 2" w:shapeid="_x0000_i1143"/>
        </w:object>
      </w:r>
      <w:r>
        <w:rPr>
          <w:rFonts w:ascii="Garamond" w:hAnsi="Garamond" w:cs="Garamond"/>
          <w:sz w:val="22"/>
          <w:szCs w:val="22"/>
        </w:rPr>
        <w:t xml:space="preserve"> Copia carta d’identità e codice fiscale del legale rappresentante</w:t>
      </w:r>
    </w:p>
    <w:p w14:paraId="3DD07A31" w14:textId="77777777" w:rsidR="00B63C26" w:rsidRDefault="00B63C26">
      <w:pPr>
        <w:spacing w:line="360" w:lineRule="auto"/>
        <w:jc w:val="both"/>
        <w:rPr>
          <w:rFonts w:ascii="Garamond" w:hAnsi="Garamond" w:cs="Garamond"/>
          <w:b/>
          <w:bCs/>
          <w:sz w:val="22"/>
          <w:szCs w:val="22"/>
        </w:rPr>
      </w:pPr>
    </w:p>
    <w:p w14:paraId="1005E1E4" w14:textId="0CF8BF53" w:rsidR="00836422" w:rsidRDefault="005871FE">
      <w:pPr>
        <w:spacing w:line="360" w:lineRule="auto"/>
        <w:jc w:val="both"/>
        <w:rPr>
          <w:rFonts w:ascii="Garamond" w:hAnsi="Garamond" w:cs="Garamond"/>
          <w:b/>
          <w:bCs/>
          <w:sz w:val="22"/>
          <w:szCs w:val="22"/>
        </w:rPr>
      </w:pPr>
      <w:r>
        <w:rPr>
          <w:rFonts w:ascii="Garamond" w:hAnsi="Garamond" w:cs="Garamond"/>
          <w:b/>
          <w:bCs/>
          <w:sz w:val="22"/>
          <w:szCs w:val="22"/>
        </w:rPr>
        <w:t>Si precisa che le domande saranno accolte se compilate in ogni parte, firmate e corredate della documentazione completa (</w:t>
      </w:r>
      <w:r w:rsidRPr="00231BA6">
        <w:rPr>
          <w:rFonts w:ascii="Garamond" w:hAnsi="Garamond" w:cs="Garamond"/>
          <w:b/>
          <w:bCs/>
          <w:sz w:val="22"/>
          <w:szCs w:val="22"/>
        </w:rPr>
        <w:t>allegato 1</w:t>
      </w:r>
      <w:r>
        <w:rPr>
          <w:rFonts w:ascii="Garamond" w:hAnsi="Garamond" w:cs="Garamond"/>
          <w:b/>
          <w:bCs/>
          <w:sz w:val="22"/>
          <w:szCs w:val="22"/>
        </w:rPr>
        <w:t>).</w:t>
      </w:r>
    </w:p>
    <w:p w14:paraId="4CB79921" w14:textId="77777777" w:rsidR="00836422" w:rsidRDefault="00836422">
      <w:pPr>
        <w:spacing w:line="360" w:lineRule="auto"/>
        <w:ind w:left="360"/>
        <w:jc w:val="both"/>
        <w:rPr>
          <w:rFonts w:ascii="Garamond" w:hAnsi="Garamond" w:cs="Garamond"/>
          <w:sz w:val="22"/>
          <w:szCs w:val="22"/>
        </w:rPr>
      </w:pPr>
    </w:p>
    <w:p w14:paraId="3A7A74C2" w14:textId="77777777" w:rsidR="00836422" w:rsidRDefault="005871FE">
      <w:pPr>
        <w:spacing w:line="360" w:lineRule="auto"/>
        <w:jc w:val="both"/>
        <w:rPr>
          <w:rFonts w:ascii="Garamond" w:hAnsi="Garamond" w:cs="Garamond"/>
          <w:sz w:val="22"/>
          <w:szCs w:val="22"/>
        </w:rPr>
      </w:pPr>
      <w:r>
        <w:rPr>
          <w:rFonts w:ascii="Garamond" w:hAnsi="Garamond" w:cs="Garamond"/>
          <w:sz w:val="22"/>
          <w:szCs w:val="22"/>
        </w:rPr>
        <w:t xml:space="preserve">Data    </w:t>
      </w:r>
      <w:sdt>
        <w:sdtPr>
          <w:id w:val="-2009431487"/>
          <w:date>
            <w:dateFormat w:val="dd/MM/yyyy"/>
            <w:lid w:val="en-US"/>
            <w:storeMappedDataAs w:val="dateTime"/>
            <w:calendar w:val="gregorian"/>
          </w:date>
        </w:sdtPr>
        <w:sdtEndPr/>
        <w:sdtContent>
          <w:r>
            <w:t xml:space="preserve"> </w:t>
          </w:r>
        </w:sdtContent>
      </w:sdt>
    </w:p>
    <w:p w14:paraId="06DE144A" w14:textId="77777777" w:rsidR="00836422" w:rsidRDefault="005871FE">
      <w:pPr>
        <w:tabs>
          <w:tab w:val="center" w:pos="6465"/>
          <w:tab w:val="left" w:pos="6525"/>
        </w:tabs>
        <w:spacing w:line="360" w:lineRule="auto"/>
        <w:ind w:firstLine="6406"/>
        <w:jc w:val="both"/>
        <w:rPr>
          <w:rFonts w:ascii="Garamond" w:hAnsi="Garamond" w:cs="Garamond"/>
          <w:sz w:val="22"/>
          <w:szCs w:val="22"/>
        </w:rPr>
      </w:pPr>
      <w:r>
        <w:rPr>
          <w:rFonts w:ascii="Garamond" w:hAnsi="Garamond" w:cs="Garamond"/>
          <w:sz w:val="22"/>
          <w:szCs w:val="22"/>
        </w:rPr>
        <w:t xml:space="preserve">   Timbro e firma del titolare o</w:t>
      </w:r>
    </w:p>
    <w:p w14:paraId="10BD1E3F" w14:textId="77777777" w:rsidR="00836422" w:rsidRDefault="005871FE">
      <w:pPr>
        <w:tabs>
          <w:tab w:val="center" w:pos="6465"/>
          <w:tab w:val="left" w:pos="6525"/>
        </w:tabs>
        <w:spacing w:line="360" w:lineRule="auto"/>
        <w:ind w:left="6180"/>
        <w:jc w:val="both"/>
        <w:rPr>
          <w:rFonts w:ascii="Garamond" w:hAnsi="Garamond" w:cs="Garamond"/>
          <w:sz w:val="22"/>
          <w:szCs w:val="22"/>
        </w:rPr>
      </w:pPr>
      <w:r>
        <w:rPr>
          <w:rFonts w:ascii="Garamond" w:hAnsi="Garamond" w:cs="Garamond"/>
          <w:sz w:val="22"/>
          <w:szCs w:val="22"/>
        </w:rPr>
        <w:t xml:space="preserve">          del legale rappresentante</w:t>
      </w:r>
      <w:r>
        <w:rPr>
          <w:rFonts w:ascii="Garamond" w:hAnsi="Garamond" w:cs="Garamond"/>
          <w:sz w:val="22"/>
          <w:szCs w:val="22"/>
        </w:rPr>
        <w:tab/>
        <w:t xml:space="preserve">         </w:t>
      </w:r>
    </w:p>
    <w:p w14:paraId="423E15AD" w14:textId="77777777" w:rsidR="00836422" w:rsidRDefault="00836422">
      <w:pPr>
        <w:tabs>
          <w:tab w:val="center" w:pos="6465"/>
          <w:tab w:val="left" w:pos="6525"/>
        </w:tabs>
        <w:spacing w:line="360" w:lineRule="auto"/>
        <w:ind w:left="6180"/>
        <w:jc w:val="both"/>
        <w:rPr>
          <w:rFonts w:ascii="Garamond" w:hAnsi="Garamond" w:cs="Garamond"/>
          <w:sz w:val="22"/>
          <w:szCs w:val="22"/>
        </w:rPr>
      </w:pPr>
    </w:p>
    <w:p w14:paraId="62D26FED" w14:textId="6769746F" w:rsidR="00836422" w:rsidRDefault="005871FE">
      <w:pPr>
        <w:tabs>
          <w:tab w:val="center" w:pos="6465"/>
          <w:tab w:val="left" w:pos="6525"/>
        </w:tabs>
        <w:spacing w:line="360" w:lineRule="auto"/>
        <w:ind w:left="6180"/>
        <w:jc w:val="both"/>
        <w:rPr>
          <w:rFonts w:ascii="Garamond" w:hAnsi="Garamond" w:cs="Garamond"/>
          <w:sz w:val="22"/>
          <w:szCs w:val="22"/>
        </w:rPr>
      </w:pPr>
      <w:r>
        <w:rPr>
          <w:rFonts w:ascii="Garamond" w:hAnsi="Garamond" w:cs="Garamond"/>
          <w:sz w:val="22"/>
          <w:szCs w:val="22"/>
        </w:rPr>
        <w:t xml:space="preserve">     __________________________</w:t>
      </w:r>
    </w:p>
    <w:sectPr w:rsidR="00836422" w:rsidSect="00115819">
      <w:headerReference w:type="default" r:id="rId62"/>
      <w:footerReference w:type="default" r:id="rId63"/>
      <w:headerReference w:type="first" r:id="rId64"/>
      <w:pgSz w:w="11906" w:h="16838"/>
      <w:pgMar w:top="357" w:right="536" w:bottom="1143" w:left="600" w:header="302" w:footer="803" w:gutter="0"/>
      <w:cols w:space="720"/>
      <w:formProt w:val="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2D927" w16cex:dateUtc="2024-12-10T14:13:00Z"/>
  <w16cex:commentExtensible w16cex:durableId="2B02DCFA" w16cex:dateUtc="2024-12-10T14: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18F8" w14:textId="77777777" w:rsidR="00F10515" w:rsidRDefault="00F10515">
      <w:r>
        <w:separator/>
      </w:r>
    </w:p>
  </w:endnote>
  <w:endnote w:type="continuationSeparator" w:id="0">
    <w:p w14:paraId="0A2BDC29" w14:textId="77777777" w:rsidR="00F10515" w:rsidRDefault="00F1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7A87" w14:textId="77777777" w:rsidR="00F10515" w:rsidRDefault="00F10515">
    <w:pPr>
      <w:pStyle w:val="Pidipagina"/>
      <w:jc w:val="center"/>
      <w:rPr>
        <w:rFonts w:ascii="Times New Roman" w:hAnsi="Times New Roman"/>
        <w:sz w:val="16"/>
        <w:szCs w:val="16"/>
      </w:rPr>
    </w:pPr>
    <w:r>
      <w:rPr>
        <w:rStyle w:val="Numeropagina1"/>
        <w:rFonts w:ascii="Times New Roman" w:hAnsi="Times New Roman"/>
        <w:sz w:val="16"/>
        <w:szCs w:val="16"/>
      </w:rPr>
      <w:t xml:space="preserve">Pagina </w:t>
    </w:r>
    <w:r>
      <w:rPr>
        <w:rStyle w:val="Numeropagina1"/>
        <w:rFonts w:ascii="Times New Roman" w:hAnsi="Times New Roman"/>
        <w:sz w:val="16"/>
        <w:szCs w:val="16"/>
      </w:rPr>
      <w:fldChar w:fldCharType="begin"/>
    </w:r>
    <w:r>
      <w:rPr>
        <w:rStyle w:val="Numeropagina1"/>
        <w:rFonts w:ascii="Times New Roman" w:hAnsi="Times New Roman"/>
        <w:sz w:val="16"/>
        <w:szCs w:val="16"/>
      </w:rPr>
      <w:instrText xml:space="preserve"> PAGE </w:instrText>
    </w:r>
    <w:r>
      <w:rPr>
        <w:rStyle w:val="Numeropagina1"/>
        <w:rFonts w:ascii="Times New Roman" w:hAnsi="Times New Roman"/>
        <w:sz w:val="16"/>
        <w:szCs w:val="16"/>
      </w:rPr>
      <w:fldChar w:fldCharType="separate"/>
    </w:r>
    <w:r>
      <w:rPr>
        <w:rStyle w:val="Numeropagina1"/>
        <w:rFonts w:ascii="Times New Roman" w:hAnsi="Times New Roman"/>
        <w:sz w:val="16"/>
        <w:szCs w:val="16"/>
      </w:rPr>
      <w:t>6</w:t>
    </w:r>
    <w:r>
      <w:rPr>
        <w:rStyle w:val="Numeropagina1"/>
        <w:rFonts w:ascii="Times New Roman" w:hAnsi="Times New Roman"/>
        <w:sz w:val="16"/>
        <w:szCs w:val="16"/>
      </w:rPr>
      <w:fldChar w:fldCharType="end"/>
    </w:r>
    <w:r>
      <w:rPr>
        <w:rStyle w:val="Numeropagina1"/>
        <w:rFonts w:ascii="Times New Roman" w:hAnsi="Times New Roman"/>
        <w:sz w:val="16"/>
        <w:szCs w:val="16"/>
      </w:rPr>
      <w:t xml:space="preserve"> di </w:t>
    </w:r>
    <w:r>
      <w:rPr>
        <w:rStyle w:val="Numeropagina1"/>
        <w:rFonts w:ascii="Times New Roman" w:hAnsi="Times New Roman"/>
        <w:sz w:val="16"/>
        <w:szCs w:val="16"/>
      </w:rPr>
      <w:fldChar w:fldCharType="begin"/>
    </w:r>
    <w:r>
      <w:rPr>
        <w:rStyle w:val="Numeropagina1"/>
        <w:rFonts w:ascii="Times New Roman" w:hAnsi="Times New Roman"/>
        <w:sz w:val="16"/>
        <w:szCs w:val="16"/>
      </w:rPr>
      <w:instrText xml:space="preserve"> NUMPAGES </w:instrText>
    </w:r>
    <w:r>
      <w:rPr>
        <w:rStyle w:val="Numeropagina1"/>
        <w:rFonts w:ascii="Times New Roman" w:hAnsi="Times New Roman"/>
        <w:sz w:val="16"/>
        <w:szCs w:val="16"/>
      </w:rPr>
      <w:fldChar w:fldCharType="separate"/>
    </w:r>
    <w:r>
      <w:rPr>
        <w:rStyle w:val="Numeropagina1"/>
        <w:rFonts w:ascii="Times New Roman" w:hAnsi="Times New Roman"/>
        <w:sz w:val="16"/>
        <w:szCs w:val="16"/>
      </w:rPr>
      <w:t>6</w:t>
    </w:r>
    <w:r>
      <w:rPr>
        <w:rStyle w:val="Numeropagina1"/>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D0B5" w14:textId="77777777" w:rsidR="00F10515" w:rsidRDefault="00F10515">
      <w:r>
        <w:separator/>
      </w:r>
    </w:p>
  </w:footnote>
  <w:footnote w:type="continuationSeparator" w:id="0">
    <w:p w14:paraId="34052B24" w14:textId="77777777" w:rsidR="00F10515" w:rsidRDefault="00F1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098" w14:textId="77777777" w:rsidR="00F10515" w:rsidRDefault="00F10515">
    <w:pPr>
      <w:pStyle w:val="Intestazione"/>
      <w:jc w:val="right"/>
      <w:rPr>
        <w:rFonts w:ascii="Times New Roman" w:hAnsi="Times New Roman"/>
        <w:i/>
        <w:sz w:val="22"/>
        <w:szCs w:val="16"/>
      </w:rPr>
    </w:pPr>
  </w:p>
  <w:p w14:paraId="2B631F98" w14:textId="77777777" w:rsidR="00F10515" w:rsidRDefault="00F10515">
    <w:pPr>
      <w:pStyle w:val="Intestazione"/>
      <w:jc w:val="right"/>
      <w:rPr>
        <w:rFonts w:ascii="Times New Roman" w:hAnsi="Times New Roman"/>
        <w:i/>
        <w:sz w:val="22"/>
        <w:szCs w:val="16"/>
      </w:rPr>
    </w:pPr>
    <w:r>
      <w:rPr>
        <w:rFonts w:ascii="Times New Roman" w:hAnsi="Times New Roman"/>
        <w:i/>
        <w:sz w:val="22"/>
        <w:szCs w:val="16"/>
      </w:rPr>
      <w:t xml:space="preserve">Finaosta S.p.A. </w:t>
    </w:r>
  </w:p>
  <w:p w14:paraId="63DC382A" w14:textId="1235468B" w:rsidR="00115819" w:rsidRDefault="00115819">
    <w:pPr>
      <w:pStyle w:val="Intestazione"/>
      <w:jc w:val="right"/>
      <w:rPr>
        <w:rFonts w:ascii="Times New Roman" w:hAnsi="Times New Roman"/>
        <w:i/>
        <w:sz w:val="22"/>
        <w:szCs w:val="16"/>
      </w:rPr>
    </w:pPr>
    <w:r>
      <w:rPr>
        <w:rFonts w:ascii="Times New Roman" w:hAnsi="Times New Roman"/>
        <w:i/>
        <w:sz w:val="22"/>
        <w:szCs w:val="16"/>
      </w:rPr>
      <w:t xml:space="preserve">Contributo in conto interessi – </w:t>
    </w:r>
  </w:p>
  <w:p w14:paraId="14BFE509" w14:textId="609233DB" w:rsidR="00F10515" w:rsidRDefault="00F10515">
    <w:pPr>
      <w:pStyle w:val="Intestazione"/>
      <w:jc w:val="right"/>
      <w:rPr>
        <w:rFonts w:ascii="Times New Roman" w:hAnsi="Times New Roman"/>
        <w:i/>
        <w:sz w:val="22"/>
        <w:szCs w:val="16"/>
      </w:rPr>
    </w:pPr>
    <w:r>
      <w:rPr>
        <w:rFonts w:ascii="Times New Roman" w:hAnsi="Times New Roman"/>
        <w:i/>
        <w:sz w:val="22"/>
        <w:szCs w:val="16"/>
      </w:rPr>
      <w:t>Sostegno alle Imprese – Alluvione 2024</w:t>
    </w:r>
  </w:p>
  <w:p w14:paraId="20C24371" w14:textId="77777777" w:rsidR="00F10515" w:rsidRDefault="00F10515">
    <w:pPr>
      <w:pStyle w:val="Intestazione"/>
      <w:jc w:val="center"/>
      <w:rPr>
        <w:rFonts w:ascii="Times New Roman" w:hAnsi="Times New Roman"/>
        <w:b/>
        <w:i/>
        <w:sz w:val="2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80AC" w14:textId="77777777" w:rsidR="00F10515" w:rsidRDefault="00F10515">
    <w:pPr>
      <w:pStyle w:val="Intestazione"/>
      <w:jc w:val="right"/>
      <w:rPr>
        <w:rFonts w:ascii="Times New Roman" w:hAnsi="Times New Roman"/>
        <w:sz w:val="20"/>
        <w:szCs w:val="16"/>
      </w:rPr>
    </w:pPr>
  </w:p>
  <w:p w14:paraId="675E0AE1" w14:textId="77777777" w:rsidR="00543ECF" w:rsidRDefault="00F10515">
    <w:pPr>
      <w:pStyle w:val="Intestazione"/>
      <w:jc w:val="center"/>
      <w:rPr>
        <w:rFonts w:ascii="Times New Roman" w:hAnsi="Times New Roman"/>
        <w:b/>
        <w:sz w:val="28"/>
        <w:szCs w:val="16"/>
      </w:rPr>
    </w:pPr>
    <w:r>
      <w:rPr>
        <w:rFonts w:ascii="Times New Roman" w:hAnsi="Times New Roman"/>
        <w:b/>
        <w:sz w:val="28"/>
        <w:szCs w:val="16"/>
      </w:rPr>
      <w:t xml:space="preserve">Richiesta di </w:t>
    </w:r>
    <w:r w:rsidRPr="00543ECF">
      <w:rPr>
        <w:rFonts w:ascii="Times New Roman" w:hAnsi="Times New Roman"/>
        <w:b/>
        <w:sz w:val="28"/>
        <w:szCs w:val="16"/>
        <w:u w:val="single"/>
      </w:rPr>
      <w:t>contributo in conto interessi</w:t>
    </w:r>
    <w:r>
      <w:rPr>
        <w:rFonts w:ascii="Times New Roman" w:hAnsi="Times New Roman"/>
        <w:b/>
        <w:sz w:val="28"/>
        <w:szCs w:val="16"/>
      </w:rPr>
      <w:t xml:space="preserve"> </w:t>
    </w:r>
  </w:p>
  <w:p w14:paraId="7E53AFCE" w14:textId="0346D5A1" w:rsidR="00543ECF" w:rsidRDefault="00F10515">
    <w:pPr>
      <w:pStyle w:val="Intestazione"/>
      <w:jc w:val="center"/>
      <w:rPr>
        <w:rFonts w:ascii="Times New Roman" w:hAnsi="Times New Roman"/>
        <w:b/>
        <w:sz w:val="28"/>
        <w:szCs w:val="16"/>
      </w:rPr>
    </w:pPr>
    <w:r>
      <w:rPr>
        <w:rFonts w:ascii="Times New Roman" w:hAnsi="Times New Roman"/>
        <w:b/>
        <w:sz w:val="28"/>
        <w:szCs w:val="16"/>
      </w:rPr>
      <w:t xml:space="preserve">ai sensi dell’Art. 5 della L.R. 27/2024 </w:t>
    </w:r>
    <w:r w:rsidR="00543ECF">
      <w:rPr>
        <w:rFonts w:ascii="Times New Roman" w:hAnsi="Times New Roman"/>
        <w:b/>
        <w:sz w:val="28"/>
        <w:szCs w:val="16"/>
      </w:rPr>
      <w:t xml:space="preserve">e DGR n 1556/2024 </w:t>
    </w:r>
  </w:p>
  <w:p w14:paraId="31030B38" w14:textId="77777777" w:rsidR="00543ECF" w:rsidRDefault="00543ECF">
    <w:pPr>
      <w:pStyle w:val="Intestazione"/>
      <w:jc w:val="center"/>
      <w:rPr>
        <w:rFonts w:ascii="Times New Roman" w:hAnsi="Times New Roman"/>
        <w:b/>
        <w:sz w:val="28"/>
        <w:szCs w:val="16"/>
      </w:rPr>
    </w:pPr>
    <w:r>
      <w:rPr>
        <w:rFonts w:ascii="Times New Roman" w:hAnsi="Times New Roman"/>
        <w:b/>
        <w:sz w:val="28"/>
        <w:szCs w:val="16"/>
      </w:rPr>
      <w:t>F</w:t>
    </w:r>
    <w:r w:rsidR="00F10515">
      <w:rPr>
        <w:rFonts w:ascii="Times New Roman" w:hAnsi="Times New Roman"/>
        <w:b/>
        <w:sz w:val="28"/>
        <w:szCs w:val="16"/>
      </w:rPr>
      <w:t xml:space="preserve">inanziamento </w:t>
    </w:r>
    <w:r>
      <w:rPr>
        <w:rFonts w:ascii="Times New Roman" w:hAnsi="Times New Roman"/>
        <w:b/>
        <w:sz w:val="28"/>
        <w:szCs w:val="16"/>
      </w:rPr>
      <w:t>s</w:t>
    </w:r>
    <w:r w:rsidR="00F10515">
      <w:rPr>
        <w:rFonts w:ascii="Times New Roman" w:hAnsi="Times New Roman"/>
        <w:b/>
        <w:sz w:val="28"/>
        <w:szCs w:val="16"/>
      </w:rPr>
      <w:t xml:space="preserve">ostegno </w:t>
    </w:r>
    <w:r>
      <w:rPr>
        <w:rFonts w:ascii="Times New Roman" w:hAnsi="Times New Roman"/>
        <w:b/>
        <w:sz w:val="28"/>
        <w:szCs w:val="16"/>
      </w:rPr>
      <w:t>al</w:t>
    </w:r>
    <w:r w:rsidR="00F10515">
      <w:rPr>
        <w:rFonts w:ascii="Times New Roman" w:hAnsi="Times New Roman"/>
        <w:b/>
        <w:sz w:val="28"/>
        <w:szCs w:val="16"/>
      </w:rPr>
      <w:t xml:space="preserve">le Imprese Valdostane </w:t>
    </w:r>
  </w:p>
  <w:p w14:paraId="035A4BCA" w14:textId="191E0DC5" w:rsidR="00F10515" w:rsidRDefault="00F10515">
    <w:pPr>
      <w:pStyle w:val="Intestazione"/>
      <w:jc w:val="center"/>
      <w:rPr>
        <w:rFonts w:ascii="Times New Roman" w:hAnsi="Times New Roman"/>
        <w:b/>
        <w:sz w:val="28"/>
        <w:szCs w:val="16"/>
      </w:rPr>
    </w:pPr>
    <w:r>
      <w:rPr>
        <w:rFonts w:ascii="Times New Roman" w:hAnsi="Times New Roman"/>
        <w:b/>
        <w:sz w:val="28"/>
        <w:szCs w:val="16"/>
      </w:rPr>
      <w:t>c</w:t>
    </w:r>
    <w:r w:rsidR="00543ECF">
      <w:rPr>
        <w:rFonts w:ascii="Times New Roman" w:hAnsi="Times New Roman"/>
        <w:b/>
        <w:sz w:val="28"/>
        <w:szCs w:val="16"/>
      </w:rPr>
      <w:t>olpite</w:t>
    </w:r>
    <w:r>
      <w:rPr>
        <w:rFonts w:ascii="Times New Roman" w:hAnsi="Times New Roman"/>
        <w:b/>
        <w:sz w:val="28"/>
        <w:szCs w:val="16"/>
      </w:rPr>
      <w:t xml:space="preserve"> dall’alluvione</w:t>
    </w:r>
    <w:r w:rsidR="00543ECF">
      <w:rPr>
        <w:rFonts w:ascii="Times New Roman" w:hAnsi="Times New Roman"/>
        <w:b/>
        <w:sz w:val="28"/>
        <w:szCs w:val="16"/>
      </w:rPr>
      <w:t xml:space="preserve"> di giugno</w:t>
    </w:r>
    <w:r>
      <w:rPr>
        <w:rFonts w:ascii="Times New Roman" w:hAnsi="Times New Roman"/>
        <w:b/>
        <w:sz w:val="28"/>
        <w:szCs w:val="16"/>
      </w:rPr>
      <w:t xml:space="preserve"> 2024</w:t>
    </w:r>
  </w:p>
  <w:p w14:paraId="3A1A44F9" w14:textId="77777777" w:rsidR="00F10515" w:rsidRDefault="00F10515">
    <w:pPr>
      <w:pStyle w:val="Intestazione"/>
      <w:jc w:val="center"/>
      <w:rPr>
        <w:rFonts w:ascii="Times New Roman" w:hAnsi="Times New Roman"/>
        <w:b/>
        <w:sz w:val="2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6591"/>
    <w:multiLevelType w:val="hybridMultilevel"/>
    <w:tmpl w:val="D1DA3FE2"/>
    <w:lvl w:ilvl="0" w:tplc="C35A073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1" w15:restartNumberingAfterBreak="0">
    <w:nsid w:val="178157B8"/>
    <w:multiLevelType w:val="multilevel"/>
    <w:tmpl w:val="F148F8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222237B"/>
    <w:multiLevelType w:val="multilevel"/>
    <w:tmpl w:val="D2A20720"/>
    <w:lvl w:ilvl="0">
      <w:start w:val="1"/>
      <w:numFmt w:val="bullet"/>
      <w:lvlText w:val=""/>
      <w:lvlJc w:val="left"/>
      <w:pPr>
        <w:tabs>
          <w:tab w:val="num" w:pos="0"/>
        </w:tabs>
        <w:ind w:left="1004" w:hanging="360"/>
      </w:pPr>
      <w:rPr>
        <w:rFonts w:ascii="Symbol" w:hAnsi="Symbol" w:cs="Symbol" w:hint="default"/>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520546EC"/>
    <w:multiLevelType w:val="multilevel"/>
    <w:tmpl w:val="1744F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8BD0F24"/>
    <w:multiLevelType w:val="multilevel"/>
    <w:tmpl w:val="F88E1F62"/>
    <w:lvl w:ilvl="0">
      <w:start w:val="1"/>
      <w:numFmt w:val="bullet"/>
      <w:lvlText w:val=""/>
      <w:lvlJc w:val="left"/>
      <w:pPr>
        <w:tabs>
          <w:tab w:val="num" w:pos="1077"/>
        </w:tabs>
        <w:ind w:left="1077" w:hanging="360"/>
      </w:pPr>
      <w:rPr>
        <w:rFonts w:ascii="Symbol" w:hAnsi="Symbol" w:cs="Symbol" w:hint="default"/>
      </w:rPr>
    </w:lvl>
    <w:lvl w:ilvl="1">
      <w:start w:val="1"/>
      <w:numFmt w:val="bullet"/>
      <w:lvlText w:val="◦"/>
      <w:lvlJc w:val="left"/>
      <w:pPr>
        <w:tabs>
          <w:tab w:val="num" w:pos="1437"/>
        </w:tabs>
        <w:ind w:left="1437" w:hanging="360"/>
      </w:pPr>
      <w:rPr>
        <w:rFonts w:ascii="OpenSymbol" w:hAnsi="OpenSymbol" w:cs="OpenSymbol" w:hint="default"/>
      </w:rPr>
    </w:lvl>
    <w:lvl w:ilvl="2">
      <w:start w:val="1"/>
      <w:numFmt w:val="bullet"/>
      <w:lvlText w:val="▪"/>
      <w:lvlJc w:val="left"/>
      <w:pPr>
        <w:tabs>
          <w:tab w:val="num" w:pos="1797"/>
        </w:tabs>
        <w:ind w:left="1797" w:hanging="360"/>
      </w:pPr>
      <w:rPr>
        <w:rFonts w:ascii="OpenSymbol" w:hAnsi="OpenSymbol" w:cs="OpenSymbol" w:hint="default"/>
      </w:rPr>
    </w:lvl>
    <w:lvl w:ilvl="3">
      <w:start w:val="1"/>
      <w:numFmt w:val="bullet"/>
      <w:lvlText w:val=""/>
      <w:lvlJc w:val="left"/>
      <w:pPr>
        <w:tabs>
          <w:tab w:val="num" w:pos="2157"/>
        </w:tabs>
        <w:ind w:left="2157" w:hanging="360"/>
      </w:pPr>
      <w:rPr>
        <w:rFonts w:ascii="Symbol" w:hAnsi="Symbol" w:cs="Symbol" w:hint="default"/>
      </w:rPr>
    </w:lvl>
    <w:lvl w:ilvl="4">
      <w:start w:val="1"/>
      <w:numFmt w:val="bullet"/>
      <w:lvlText w:val="◦"/>
      <w:lvlJc w:val="left"/>
      <w:pPr>
        <w:tabs>
          <w:tab w:val="num" w:pos="2517"/>
        </w:tabs>
        <w:ind w:left="2517" w:hanging="360"/>
      </w:pPr>
      <w:rPr>
        <w:rFonts w:ascii="OpenSymbol" w:hAnsi="OpenSymbol" w:cs="OpenSymbol" w:hint="default"/>
      </w:rPr>
    </w:lvl>
    <w:lvl w:ilvl="5">
      <w:start w:val="1"/>
      <w:numFmt w:val="bullet"/>
      <w:lvlText w:val="▪"/>
      <w:lvlJc w:val="left"/>
      <w:pPr>
        <w:tabs>
          <w:tab w:val="num" w:pos="2877"/>
        </w:tabs>
        <w:ind w:left="2877" w:hanging="360"/>
      </w:pPr>
      <w:rPr>
        <w:rFonts w:ascii="OpenSymbol" w:hAnsi="OpenSymbol" w:cs="OpenSymbol" w:hint="default"/>
      </w:rPr>
    </w:lvl>
    <w:lvl w:ilvl="6">
      <w:start w:val="1"/>
      <w:numFmt w:val="bullet"/>
      <w:lvlText w:val=""/>
      <w:lvlJc w:val="left"/>
      <w:pPr>
        <w:tabs>
          <w:tab w:val="num" w:pos="3237"/>
        </w:tabs>
        <w:ind w:left="3237" w:hanging="360"/>
      </w:pPr>
      <w:rPr>
        <w:rFonts w:ascii="Symbol" w:hAnsi="Symbol" w:cs="Symbol" w:hint="default"/>
      </w:rPr>
    </w:lvl>
    <w:lvl w:ilvl="7">
      <w:start w:val="1"/>
      <w:numFmt w:val="bullet"/>
      <w:lvlText w:val="◦"/>
      <w:lvlJc w:val="left"/>
      <w:pPr>
        <w:tabs>
          <w:tab w:val="num" w:pos="3597"/>
        </w:tabs>
        <w:ind w:left="3597" w:hanging="360"/>
      </w:pPr>
      <w:rPr>
        <w:rFonts w:ascii="OpenSymbol" w:hAnsi="OpenSymbol" w:cs="OpenSymbol" w:hint="default"/>
      </w:rPr>
    </w:lvl>
    <w:lvl w:ilvl="8">
      <w:start w:val="1"/>
      <w:numFmt w:val="bullet"/>
      <w:lvlText w:val="▪"/>
      <w:lvlJc w:val="left"/>
      <w:pPr>
        <w:tabs>
          <w:tab w:val="num" w:pos="3957"/>
        </w:tabs>
        <w:ind w:left="3957" w:hanging="360"/>
      </w:pPr>
      <w:rPr>
        <w:rFonts w:ascii="OpenSymbol" w:hAnsi="OpenSymbol" w:cs="OpenSymbol"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22"/>
    <w:rsid w:val="00017913"/>
    <w:rsid w:val="00074C4F"/>
    <w:rsid w:val="00075D6E"/>
    <w:rsid w:val="000C7380"/>
    <w:rsid w:val="00115819"/>
    <w:rsid w:val="0013292E"/>
    <w:rsid w:val="001352B5"/>
    <w:rsid w:val="0015021A"/>
    <w:rsid w:val="001F5B30"/>
    <w:rsid w:val="00231BA6"/>
    <w:rsid w:val="00242A3A"/>
    <w:rsid w:val="002932C2"/>
    <w:rsid w:val="0029426C"/>
    <w:rsid w:val="002B4066"/>
    <w:rsid w:val="00312DCB"/>
    <w:rsid w:val="00330562"/>
    <w:rsid w:val="003878D8"/>
    <w:rsid w:val="0047558C"/>
    <w:rsid w:val="00500905"/>
    <w:rsid w:val="00543ECF"/>
    <w:rsid w:val="00565E26"/>
    <w:rsid w:val="005871FE"/>
    <w:rsid w:val="005B6068"/>
    <w:rsid w:val="005C0ABB"/>
    <w:rsid w:val="005D5DFF"/>
    <w:rsid w:val="006152A4"/>
    <w:rsid w:val="006E5B2F"/>
    <w:rsid w:val="00720A17"/>
    <w:rsid w:val="00771E05"/>
    <w:rsid w:val="007B4E2A"/>
    <w:rsid w:val="007B5B46"/>
    <w:rsid w:val="00836422"/>
    <w:rsid w:val="008C7DB4"/>
    <w:rsid w:val="008F1E8B"/>
    <w:rsid w:val="009C5A8B"/>
    <w:rsid w:val="00A10D3C"/>
    <w:rsid w:val="00AF582F"/>
    <w:rsid w:val="00B1129D"/>
    <w:rsid w:val="00B63C26"/>
    <w:rsid w:val="00B75B48"/>
    <w:rsid w:val="00BE1F42"/>
    <w:rsid w:val="00C14D7B"/>
    <w:rsid w:val="00CA3DD0"/>
    <w:rsid w:val="00CE0BCF"/>
    <w:rsid w:val="00D17061"/>
    <w:rsid w:val="00D567B4"/>
    <w:rsid w:val="00DC6627"/>
    <w:rsid w:val="00E92812"/>
    <w:rsid w:val="00EA5B01"/>
    <w:rsid w:val="00F10515"/>
    <w:rsid w:val="00FA0FE1"/>
    <w:rsid w:val="00FD21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4F23E025"/>
  <w15:docId w15:val="{25EBE564-3FC7-4F58-A50E-525F83D9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w:eastAsia="Times" w:hAnsi="Times" w:cs="Times New Roman"/>
      <w:sz w:val="24"/>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Wingdings" w:hAnsi="Wingdings" w:cs="Wingdings"/>
      <w:sz w:val="16"/>
    </w:rPr>
  </w:style>
  <w:style w:type="character" w:customStyle="1" w:styleId="WW8Num2z0">
    <w:name w:val="WW8Num2z0"/>
    <w:qFormat/>
    <w:rPr>
      <w:rFonts w:ascii="Wingdings" w:hAnsi="Wingdings" w:cs="Wingdings"/>
      <w:sz w:val="16"/>
    </w:rPr>
  </w:style>
  <w:style w:type="character" w:customStyle="1" w:styleId="WW8Num3z0">
    <w:name w:val="WW8Num3z0"/>
    <w:qFormat/>
    <w:rPr>
      <w:rFonts w:ascii="Times New Roman" w:hAnsi="Times New Roman" w:cs="Times New Roman"/>
    </w:rPr>
  </w:style>
  <w:style w:type="character" w:customStyle="1" w:styleId="WW8Num4z0">
    <w:name w:val="WW8Num4z0"/>
    <w:qFormat/>
    <w:rPr>
      <w:rFonts w:ascii="Garamond" w:hAnsi="Garamond" w:cs="Garamond"/>
      <w:sz w:val="22"/>
      <w:szCs w:val="22"/>
    </w:rPr>
  </w:style>
  <w:style w:type="character" w:customStyle="1" w:styleId="WW8Num5z0">
    <w:name w:val="WW8Num5z0"/>
    <w:qFormat/>
    <w:rPr>
      <w:rFonts w:ascii="Garamond" w:hAnsi="Garamond" w:cs="Garamond"/>
      <w:sz w:val="22"/>
      <w:szCs w:val="22"/>
    </w:rPr>
  </w:style>
  <w:style w:type="character" w:customStyle="1" w:styleId="WW8Num6z0">
    <w:name w:val="WW8Num6z0"/>
    <w:qFormat/>
    <w:rPr>
      <w:rFonts w:ascii="Garamond" w:hAnsi="Garamond" w:cs="Garamond"/>
      <w:sz w:val="22"/>
      <w:szCs w:val="22"/>
    </w:rPr>
  </w:style>
  <w:style w:type="character" w:customStyle="1" w:styleId="WW8Num7z0">
    <w:name w:val="WW8Num7z0"/>
    <w:qFormat/>
    <w:rPr>
      <w:rFonts w:ascii="Times New Roman" w:hAnsi="Times New Roman" w:cs="Times New Roman"/>
      <w:sz w:val="22"/>
      <w:szCs w:val="22"/>
    </w:rPr>
  </w:style>
  <w:style w:type="character" w:customStyle="1" w:styleId="WW8Num8z0">
    <w:name w:val="WW8Num8z0"/>
    <w:qFormat/>
    <w:rPr>
      <w:rFonts w:ascii="Wingdings" w:hAnsi="Wingdings" w:cs="Wingdings"/>
      <w:sz w:val="16"/>
      <w:szCs w:val="22"/>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b/>
    </w:rPr>
  </w:style>
  <w:style w:type="character" w:customStyle="1" w:styleId="WW8Num11z1">
    <w:name w:val="WW8Num11z1"/>
    <w:qFormat/>
    <w:rPr>
      <w:rFonts w:ascii="Symbol" w:eastAsia="Times New Roman" w:hAnsi="Symbol" w:cs="Symbol"/>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1z4">
    <w:name w:val="WW8Num11z4"/>
    <w:qFormat/>
    <w:rPr>
      <w:rFonts w:ascii="Courier New" w:hAnsi="Courier New" w:cs="Courier New"/>
    </w:rPr>
  </w:style>
  <w:style w:type="character" w:customStyle="1" w:styleId="WW8Num12z0">
    <w:name w:val="WW8Num12z0"/>
    <w:qFormat/>
    <w:rPr>
      <w:rFonts w:ascii="Wingdings" w:hAnsi="Wingdings" w:cs="Wingdings"/>
      <w:sz w:val="16"/>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Wingdings" w:hAnsi="Wingdings" w:cs="Wingdings"/>
      <w:sz w:val="16"/>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Wingdings" w:hAnsi="Wingdings" w:cs="Wingdings"/>
      <w:sz w:val="16"/>
      <w:szCs w:val="22"/>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cs="Times New Roman"/>
      <w:b/>
    </w:rPr>
  </w:style>
  <w:style w:type="character" w:customStyle="1" w:styleId="WW8Num16z1">
    <w:name w:val="WW8Num16z1"/>
    <w:qFormat/>
    <w:rPr>
      <w:rFonts w:cs="Times New Roman"/>
    </w:rPr>
  </w:style>
  <w:style w:type="character" w:customStyle="1" w:styleId="WW8Num17z0">
    <w:name w:val="WW8Num17z0"/>
    <w:qFormat/>
    <w:rPr>
      <w:rFonts w:ascii="Wingdings" w:hAnsi="Wingdings" w:cs="Wingdings"/>
      <w:sz w:val="16"/>
      <w:szCs w:val="2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Wingdings" w:hAnsi="Wingdings" w:cs="Wingdings"/>
      <w:sz w:val="16"/>
      <w:szCs w:val="22"/>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16"/>
      <w:szCs w:val="22"/>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Symbol" w:hAnsi="Symbol" w:cs="Symbol"/>
      <w:sz w:val="22"/>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Numeropagina1">
    <w:name w:val="Numero pagina1"/>
    <w:basedOn w:val="Carpredefinitoparagrafo"/>
  </w:style>
  <w:style w:type="character" w:customStyle="1" w:styleId="TestofumettoCarattere">
    <w:name w:val="Testo fumetto Carattere"/>
    <w:qFormat/>
    <w:rPr>
      <w:rFonts w:ascii="Tahoma" w:hAnsi="Tahoma" w:cs="Tahoma"/>
      <w:sz w:val="16"/>
      <w:szCs w:val="16"/>
    </w:rPr>
  </w:style>
  <w:style w:type="character" w:customStyle="1" w:styleId="TestonotaapidipaginaCarattere">
    <w:name w:val="Testo nota a piè di pagina Carattere"/>
    <w:qFormat/>
    <w:rPr>
      <w:rFonts w:ascii="Times New Roman" w:eastAsia="Times New Roman" w:hAnsi="Times New Roman" w:cs="Times New Roman"/>
      <w:lang w:eastAsia="zh-CN"/>
    </w:rPr>
  </w:style>
  <w:style w:type="character" w:customStyle="1" w:styleId="Caratterinotaapidipagina">
    <w:name w:val="Caratteri nota a piè di pagina"/>
    <w:basedOn w:val="Carpredefinitoparagrafo"/>
    <w:uiPriority w:val="99"/>
    <w:semiHidden/>
    <w:unhideWhenUsed/>
    <w:qFormat/>
    <w:rsid w:val="00F2237F"/>
    <w:rPr>
      <w:vertAlign w:val="superscript"/>
    </w:rPr>
  </w:style>
  <w:style w:type="character" w:styleId="Collegamentoipertestuale">
    <w:name w:val="Hyperlink"/>
    <w:basedOn w:val="Carpredefinitoparagrafo"/>
    <w:uiPriority w:val="99"/>
    <w:unhideWhenUsed/>
    <w:rsid w:val="00AD2F08"/>
    <w:rPr>
      <w:color w:val="0563C1" w:themeColor="hyperlink"/>
      <w:u w:val="single"/>
    </w:rPr>
  </w:style>
  <w:style w:type="character" w:styleId="Collegamentovisitato">
    <w:name w:val="FollowedHyperlink"/>
    <w:basedOn w:val="Carpredefinitoparagrafo"/>
    <w:uiPriority w:val="99"/>
    <w:semiHidden/>
    <w:unhideWhenUsed/>
    <w:rsid w:val="005D11FB"/>
    <w:rPr>
      <w:color w:val="954F72" w:themeColor="followedHyperlink"/>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Menzionenonrisolta">
    <w:name w:val="Unresolved Mention"/>
    <w:basedOn w:val="Carpredefinitoparagrafo"/>
    <w:uiPriority w:val="99"/>
    <w:semiHidden/>
    <w:unhideWhenUsed/>
    <w:qFormat/>
    <w:rsid w:val="00AD2F08"/>
    <w:rPr>
      <w:color w:val="605E5C"/>
      <w:shd w:val="clear" w:color="auto" w:fill="E1DFDD"/>
    </w:rPr>
  </w:style>
  <w:style w:type="character" w:styleId="Rimandonotaapidipagina">
    <w:name w:val="footnote reference"/>
    <w:rPr>
      <w:vertAlign w:val="superscript"/>
    </w:rPr>
  </w:style>
  <w:style w:type="character" w:styleId="Numeroriga">
    <w:name w:val="line number"/>
  </w:style>
  <w:style w:type="paragraph" w:styleId="Titolo">
    <w:name w:val="Title"/>
    <w:basedOn w:val="Normale"/>
    <w:next w:val="Corpotesto"/>
    <w:uiPriority w:val="10"/>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line="360" w:lineRule="auto"/>
      <w:jc w:val="both"/>
    </w:pPr>
    <w:rPr>
      <w:rFonts w:ascii="Helvetica" w:hAnsi="Helvetica" w:cs="Helvetic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qFormat/>
    <w:pPr>
      <w:suppressLineNumbers/>
    </w:pPr>
    <w:rPr>
      <w:rFonts w:cs="Mangal"/>
    </w:rPr>
  </w:style>
  <w:style w:type="paragraph" w:styleId="Rientrocorpodeltesto">
    <w:name w:val="Body Text Indent"/>
    <w:basedOn w:val="Normale"/>
    <w:pPr>
      <w:spacing w:line="360" w:lineRule="auto"/>
      <w:ind w:left="426"/>
      <w:jc w:val="both"/>
    </w:pPr>
    <w:rPr>
      <w:rFonts w:ascii="Helvetica" w:hAnsi="Helvetica" w:cs="Helvetica"/>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qFormat/>
    <w:pPr>
      <w:spacing w:after="120" w:line="480" w:lineRule="auto"/>
    </w:pPr>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rPr>
      <w:rFonts w:ascii="Times New Roman" w:eastAsia="Times New Roman" w:hAnsi="Times New Roman"/>
      <w:szCs w:val="24"/>
    </w:rPr>
  </w:style>
  <w:style w:type="paragraph" w:styleId="Paragrafoelenco">
    <w:name w:val="List Paragraph"/>
    <w:basedOn w:val="Normale"/>
    <w:qFormat/>
    <w:pPr>
      <w:ind w:left="708"/>
    </w:pPr>
    <w:rPr>
      <w:rFonts w:ascii="Times New Roman" w:eastAsia="Times New Roman" w:hAnsi="Times New Roman"/>
      <w:szCs w:val="24"/>
    </w:rPr>
  </w:style>
  <w:style w:type="paragraph" w:styleId="Testonotaapidipagina">
    <w:name w:val="footnote text"/>
    <w:basedOn w:val="Normale"/>
    <w:rPr>
      <w:rFonts w:ascii="Times New Roman" w:eastAsia="Times New Roman" w:hAnsi="Times New Roman"/>
      <w:sz w:val="20"/>
    </w:rPr>
  </w:style>
  <w:style w:type="paragraph" w:customStyle="1" w:styleId="Corpotesto1">
    <w:name w:val="Corpo testo1"/>
    <w:qFormat/>
    <w:pPr>
      <w:widowControl w:val="0"/>
      <w:snapToGrid w:val="0"/>
    </w:pPr>
    <w:rPr>
      <w:rFonts w:ascii="Times New Roman" w:eastAsia="Times New Roman" w:hAnsi="Times New Roman" w:cs="Times New Roman"/>
      <w:color w:val="000000"/>
      <w:sz w:val="28"/>
      <w:szCs w:val="20"/>
      <w:lang w:bidi="ar-SA"/>
    </w:r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customStyle="1" w:styleId="Mappadocumento1">
    <w:name w:val="Mappa documento1"/>
    <w:qFormat/>
    <w:pPr>
      <w:spacing w:after="160" w:line="254" w:lineRule="auto"/>
    </w:pPr>
    <w:rPr>
      <w:rFonts w:ascii="Calibri" w:eastAsia="Calibri" w:hAnsi="Calibri" w:cs="Times New Roman"/>
      <w:sz w:val="22"/>
      <w:szCs w:val="22"/>
      <w:lang w:eastAsia="en-US" w:bidi="ar-SA"/>
    </w:rPr>
  </w:style>
  <w:style w:type="paragraph" w:customStyle="1" w:styleId="CM2">
    <w:name w:val="CM2"/>
    <w:basedOn w:val="Normale"/>
    <w:qFormat/>
    <w:pPr>
      <w:widowControl w:val="0"/>
      <w:spacing w:line="346" w:lineRule="atLeast"/>
    </w:pPr>
    <w:rPr>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Rimandocommento">
    <w:name w:val="annotation reference"/>
    <w:basedOn w:val="Carpredefinitoparagrafo"/>
    <w:uiPriority w:val="99"/>
    <w:semiHidden/>
    <w:unhideWhenUsed/>
    <w:rsid w:val="00330562"/>
    <w:rPr>
      <w:sz w:val="16"/>
      <w:szCs w:val="16"/>
    </w:rPr>
  </w:style>
  <w:style w:type="paragraph" w:styleId="Testocommento">
    <w:name w:val="annotation text"/>
    <w:basedOn w:val="Normale"/>
    <w:link w:val="TestocommentoCarattere"/>
    <w:uiPriority w:val="99"/>
    <w:semiHidden/>
    <w:unhideWhenUsed/>
    <w:rsid w:val="00330562"/>
    <w:rPr>
      <w:sz w:val="20"/>
    </w:rPr>
  </w:style>
  <w:style w:type="character" w:customStyle="1" w:styleId="TestocommentoCarattere">
    <w:name w:val="Testo commento Carattere"/>
    <w:basedOn w:val="Carpredefinitoparagrafo"/>
    <w:link w:val="Testocommento"/>
    <w:uiPriority w:val="99"/>
    <w:semiHidden/>
    <w:rsid w:val="00330562"/>
    <w:rPr>
      <w:rFonts w:ascii="Times" w:eastAsia="Times" w:hAnsi="Times" w:cs="Times New Roman"/>
      <w:szCs w:val="20"/>
      <w:lang w:bidi="ar-SA"/>
    </w:rPr>
  </w:style>
  <w:style w:type="paragraph" w:styleId="Soggettocommento">
    <w:name w:val="annotation subject"/>
    <w:basedOn w:val="Testocommento"/>
    <w:next w:val="Testocommento"/>
    <w:link w:val="SoggettocommentoCarattere"/>
    <w:uiPriority w:val="99"/>
    <w:semiHidden/>
    <w:unhideWhenUsed/>
    <w:rsid w:val="00330562"/>
    <w:rPr>
      <w:b/>
      <w:bCs/>
    </w:rPr>
  </w:style>
  <w:style w:type="character" w:customStyle="1" w:styleId="SoggettocommentoCarattere">
    <w:name w:val="Soggetto commento Carattere"/>
    <w:basedOn w:val="TestocommentoCarattere"/>
    <w:link w:val="Soggettocommento"/>
    <w:uiPriority w:val="99"/>
    <w:semiHidden/>
    <w:rsid w:val="00330562"/>
    <w:rPr>
      <w:rFonts w:ascii="Times" w:eastAsia="Times" w:hAnsi="Times" w:cs="Times New Roman"/>
      <w:b/>
      <w:bC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5.xml"/><Relationship Id="rId34" Type="http://schemas.openxmlformats.org/officeDocument/2006/relationships/control" Target="activeX/activeX12.xml"/><Relationship Id="rId42" Type="http://schemas.openxmlformats.org/officeDocument/2006/relationships/image" Target="media/image16.wmf"/><Relationship Id="rId47" Type="http://schemas.openxmlformats.org/officeDocument/2006/relationships/control" Target="activeX/activeX19.xml"/><Relationship Id="rId50" Type="http://schemas.openxmlformats.org/officeDocument/2006/relationships/image" Target="media/image20.wmf"/><Relationship Id="rId55" Type="http://schemas.openxmlformats.org/officeDocument/2006/relationships/control" Target="activeX/activeX25.xml"/><Relationship Id="rId63" Type="http://schemas.openxmlformats.org/officeDocument/2006/relationships/footer" Target="footer1.xm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9.xml"/><Relationship Id="rId11" Type="http://schemas.openxmlformats.org/officeDocument/2006/relationships/hyperlink" Target="mailto:finaosta.direzioneistruttorie@legalmail.it" TargetMode="External"/><Relationship Id="rId24" Type="http://schemas.openxmlformats.org/officeDocument/2006/relationships/image" Target="media/image8.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control" Target="activeX/activeX18.xml"/><Relationship Id="rId53" Type="http://schemas.openxmlformats.org/officeDocument/2006/relationships/control" Target="activeX/activeX23.xml"/><Relationship Id="rId58" Type="http://schemas.openxmlformats.org/officeDocument/2006/relationships/control" Target="activeX/activeX28.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30.xml"/><Relationship Id="rId19" Type="http://schemas.openxmlformats.org/officeDocument/2006/relationships/control" Target="activeX/activeX4.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control" Target="activeX/activeX17.xml"/><Relationship Id="rId48" Type="http://schemas.openxmlformats.org/officeDocument/2006/relationships/image" Target="media/image19.wmf"/><Relationship Id="rId56" Type="http://schemas.openxmlformats.org/officeDocument/2006/relationships/control" Target="activeX/activeX26.xml"/><Relationship Id="rId64"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image" Target="media/image18.wmf"/><Relationship Id="rId59" Type="http://schemas.openxmlformats.org/officeDocument/2006/relationships/control" Target="activeX/activeX29.xml"/><Relationship Id="rId20" Type="http://schemas.openxmlformats.org/officeDocument/2006/relationships/image" Target="media/image6.wmf"/><Relationship Id="rId41" Type="http://schemas.openxmlformats.org/officeDocument/2006/relationships/control" Target="activeX/activeX16.xml"/><Relationship Id="rId54" Type="http://schemas.openxmlformats.org/officeDocument/2006/relationships/control" Target="activeX/activeX24.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7.xml"/><Relationship Id="rId10" Type="http://schemas.openxmlformats.org/officeDocument/2006/relationships/hyperlink" Target="mailto:finaosta.direzioneistruttorie@legalmail.it"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control" Target="activeX/activeX22.xml"/><Relationship Id="rId60" Type="http://schemas.openxmlformats.org/officeDocument/2006/relationships/hyperlink" Target="http://www.finaosta.com/finaosta/finaosta/news/20240819-Informativa-Privacy.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naosta.direzioneistruttorie@legalmail.it" TargetMode="External"/><Relationship Id="rId13" Type="http://schemas.openxmlformats.org/officeDocument/2006/relationships/control" Target="activeX/activeX1.xml"/><Relationship Id="rId18" Type="http://schemas.openxmlformats.org/officeDocument/2006/relationships/image" Target="media/image5.wmf"/><Relationship Id="rId39"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B6FE-F9F4-4237-ABD1-5705981E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1457</Words>
  <Characters>8310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Barbara Fontana</dc:creator>
  <dc:description/>
  <cp:lastModifiedBy>Rossi Roberto</cp:lastModifiedBy>
  <cp:revision>7</cp:revision>
  <cp:lastPrinted>2024-12-10T10:30:00Z</cp:lastPrinted>
  <dcterms:created xsi:type="dcterms:W3CDTF">2024-12-11T08:00:00Z</dcterms:created>
  <dcterms:modified xsi:type="dcterms:W3CDTF">2024-12-12T10:35:00Z</dcterms:modified>
  <dc:language>it-IT</dc:language>
</cp:coreProperties>
</file>